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A6" w:rsidRDefault="00513A5B">
      <w:r>
        <w:t>Lesson Plans 2017-2018     Pam VanZee  Grade 5</w:t>
      </w:r>
    </w:p>
    <w:p w:rsidR="00513A5B" w:rsidRDefault="00513A5B"/>
    <w:tbl>
      <w:tblPr>
        <w:tblStyle w:val="TableGrid"/>
        <w:tblW w:w="0" w:type="auto"/>
        <w:tblLook w:val="04A0" w:firstRow="1" w:lastRow="0" w:firstColumn="1" w:lastColumn="0" w:noHBand="0" w:noVBand="1"/>
      </w:tblPr>
      <w:tblGrid>
        <w:gridCol w:w="2158"/>
        <w:gridCol w:w="2158"/>
        <w:gridCol w:w="2158"/>
        <w:gridCol w:w="2158"/>
        <w:gridCol w:w="2159"/>
        <w:gridCol w:w="2159"/>
      </w:tblGrid>
      <w:tr w:rsidR="00513A5B" w:rsidTr="00513A5B">
        <w:tc>
          <w:tcPr>
            <w:tcW w:w="2158" w:type="dxa"/>
          </w:tcPr>
          <w:p w:rsidR="00513A5B" w:rsidRDefault="00CB1D55">
            <w:r>
              <w:t>Sept 18</w:t>
            </w:r>
            <w:r w:rsidR="008B7528">
              <w:t>-22</w:t>
            </w:r>
          </w:p>
        </w:tc>
        <w:tc>
          <w:tcPr>
            <w:tcW w:w="2158" w:type="dxa"/>
          </w:tcPr>
          <w:p w:rsidR="00513A5B" w:rsidRDefault="00513A5B">
            <w:r>
              <w:t>Reading</w:t>
            </w:r>
          </w:p>
        </w:tc>
        <w:tc>
          <w:tcPr>
            <w:tcW w:w="2158" w:type="dxa"/>
          </w:tcPr>
          <w:p w:rsidR="00513A5B" w:rsidRDefault="00513A5B">
            <w:r>
              <w:t>Writing/Grammar</w:t>
            </w:r>
          </w:p>
        </w:tc>
        <w:tc>
          <w:tcPr>
            <w:tcW w:w="2158" w:type="dxa"/>
          </w:tcPr>
          <w:p w:rsidR="00513A5B" w:rsidRDefault="00513A5B">
            <w:r>
              <w:t>Spelling</w:t>
            </w:r>
          </w:p>
        </w:tc>
        <w:tc>
          <w:tcPr>
            <w:tcW w:w="2159" w:type="dxa"/>
          </w:tcPr>
          <w:p w:rsidR="00513A5B" w:rsidRDefault="00513A5B">
            <w:r>
              <w:t>Math</w:t>
            </w:r>
          </w:p>
        </w:tc>
        <w:tc>
          <w:tcPr>
            <w:tcW w:w="2159" w:type="dxa"/>
          </w:tcPr>
          <w:p w:rsidR="00513A5B" w:rsidRDefault="00513A5B">
            <w:r>
              <w:t>Science</w:t>
            </w:r>
          </w:p>
        </w:tc>
      </w:tr>
      <w:tr w:rsidR="00513A5B" w:rsidTr="00513A5B">
        <w:tc>
          <w:tcPr>
            <w:tcW w:w="2158" w:type="dxa"/>
          </w:tcPr>
          <w:p w:rsidR="00513A5B" w:rsidRDefault="00513A5B">
            <w:r>
              <w:t>Monday</w:t>
            </w:r>
          </w:p>
          <w:p w:rsidR="00513A5B" w:rsidRPr="00513A5B" w:rsidRDefault="00513A5B">
            <w:pPr>
              <w:rPr>
                <w:sz w:val="16"/>
                <w:szCs w:val="16"/>
              </w:rPr>
            </w:pPr>
            <w:r w:rsidRPr="00513A5B">
              <w:rPr>
                <w:sz w:val="16"/>
                <w:szCs w:val="16"/>
              </w:rPr>
              <w:t>Music 10:05-10:35</w:t>
            </w:r>
          </w:p>
          <w:p w:rsidR="00513A5B" w:rsidRDefault="00513A5B">
            <w:r w:rsidRPr="00513A5B">
              <w:rPr>
                <w:sz w:val="16"/>
                <w:szCs w:val="16"/>
              </w:rPr>
              <w:t>Band 11-11:45</w:t>
            </w:r>
          </w:p>
        </w:tc>
        <w:tc>
          <w:tcPr>
            <w:tcW w:w="2158" w:type="dxa"/>
          </w:tcPr>
          <w:p w:rsidR="00CB1D55" w:rsidRDefault="00CB1D55">
            <w:r>
              <w:t>Finish: WB 26-28</w:t>
            </w:r>
          </w:p>
          <w:p w:rsidR="00CB1D55" w:rsidRDefault="00CB1D55">
            <w:r>
              <w:t>Summary WS</w:t>
            </w:r>
          </w:p>
          <w:p w:rsidR="00CB1D55" w:rsidRDefault="00CB1D55">
            <w:r>
              <w:t>Anthology 50-61 “Camping with the President” Graphic Organizer: Cause/Effect</w:t>
            </w:r>
          </w:p>
          <w:p w:rsidR="00CB1D55" w:rsidRDefault="00CB1D55">
            <w:r>
              <w:t>Selection Test</w:t>
            </w:r>
          </w:p>
          <w:p w:rsidR="00CB1D55" w:rsidRDefault="00CB1D55"/>
          <w:p w:rsidR="00513A5B" w:rsidRDefault="00AD1E4E">
            <w:r>
              <w:t>Unit 1 week 4</w:t>
            </w:r>
          </w:p>
          <w:p w:rsidR="00AD1E4E" w:rsidRDefault="00AD1E4E">
            <w:r>
              <w:t>TB 60-61</w:t>
            </w:r>
          </w:p>
          <w:p w:rsidR="00AD1E4E" w:rsidRDefault="00AD1E4E">
            <w:r>
              <w:t>Interactive Read Aloud “Pioneer of Photography</w:t>
            </w:r>
          </w:p>
          <w:p w:rsidR="00AD1E4E" w:rsidRDefault="00AD1E4E">
            <w:r>
              <w:t>Tb 62-63 Vocab</w:t>
            </w:r>
          </w:p>
          <w:p w:rsidR="00AD1E4E" w:rsidRDefault="00AD1E4E">
            <w:r>
              <w:t>WB 31 Vocab</w:t>
            </w:r>
          </w:p>
        </w:tc>
        <w:tc>
          <w:tcPr>
            <w:tcW w:w="2158" w:type="dxa"/>
          </w:tcPr>
          <w:p w:rsidR="00513A5B" w:rsidRDefault="005C18EB">
            <w:r>
              <w:t>Research National Parks</w:t>
            </w:r>
          </w:p>
          <w:p w:rsidR="00E1697A" w:rsidRDefault="00E1697A"/>
          <w:p w:rsidR="00E1697A" w:rsidRDefault="00E1697A">
            <w:r>
              <w:t>Unit 1 Week 4</w:t>
            </w:r>
          </w:p>
          <w:p w:rsidR="00E1697A" w:rsidRDefault="00E1697A">
            <w:r>
              <w:t>Sentence Combining</w:t>
            </w:r>
          </w:p>
          <w:p w:rsidR="00E1697A" w:rsidRDefault="00E1697A">
            <w:r>
              <w:t>WS 16</w:t>
            </w:r>
          </w:p>
        </w:tc>
        <w:tc>
          <w:tcPr>
            <w:tcW w:w="2158" w:type="dxa"/>
          </w:tcPr>
          <w:p w:rsidR="00513A5B" w:rsidRDefault="008B7528">
            <w:r>
              <w:t>Unit 1 Week 4</w:t>
            </w:r>
          </w:p>
          <w:p w:rsidR="008B7528" w:rsidRDefault="008B7528">
            <w:r>
              <w:t>R controlled Vowels</w:t>
            </w:r>
          </w:p>
          <w:p w:rsidR="008B7528" w:rsidRDefault="008B7528">
            <w:proofErr w:type="spellStart"/>
            <w:r>
              <w:t>Ws</w:t>
            </w:r>
            <w:proofErr w:type="spellEnd"/>
            <w:r>
              <w:t xml:space="preserve"> 19</w:t>
            </w:r>
          </w:p>
          <w:p w:rsidR="008B7528" w:rsidRDefault="008B7528">
            <w:r>
              <w:t>Intro word list</w:t>
            </w:r>
          </w:p>
        </w:tc>
        <w:tc>
          <w:tcPr>
            <w:tcW w:w="2159" w:type="dxa"/>
          </w:tcPr>
          <w:p w:rsidR="008B7528" w:rsidRDefault="008B7528">
            <w:r>
              <w:t>TB 32-33 Problem Solving</w:t>
            </w:r>
          </w:p>
          <w:p w:rsidR="00620556" w:rsidRDefault="00620556">
            <w:r>
              <w:t>Quick Check 2.1</w:t>
            </w:r>
          </w:p>
          <w:p w:rsidR="00620556" w:rsidRDefault="00620556">
            <w:r>
              <w:t xml:space="preserve">CC </w:t>
            </w:r>
            <w:proofErr w:type="spellStart"/>
            <w:r>
              <w:t>Ws</w:t>
            </w:r>
            <w:proofErr w:type="spellEnd"/>
            <w:r>
              <w:t xml:space="preserve"> 2.1</w:t>
            </w:r>
          </w:p>
        </w:tc>
        <w:tc>
          <w:tcPr>
            <w:tcW w:w="2159" w:type="dxa"/>
          </w:tcPr>
          <w:p w:rsidR="00513A5B" w:rsidRDefault="00046230">
            <w:r>
              <w:t>What kind of Scientist are You? Activity</w:t>
            </w:r>
          </w:p>
          <w:p w:rsidR="00046230" w:rsidRDefault="00046230">
            <w:proofErr w:type="spellStart"/>
            <w:r>
              <w:t>Inv</w:t>
            </w:r>
            <w:proofErr w:type="spellEnd"/>
            <w:r>
              <w:t xml:space="preserve"> 1-2 Test Review</w:t>
            </w:r>
          </w:p>
          <w:p w:rsidR="00CB1D55" w:rsidRDefault="00CB1D55">
            <w:r>
              <w:t>Jeopardy</w:t>
            </w:r>
          </w:p>
          <w:p w:rsidR="00CB1D55" w:rsidRDefault="00CB1D55">
            <w:r>
              <w:t xml:space="preserve">Review </w:t>
            </w:r>
            <w:proofErr w:type="spellStart"/>
            <w:r>
              <w:t>powerpoints</w:t>
            </w:r>
            <w:proofErr w:type="spellEnd"/>
          </w:p>
          <w:p w:rsidR="00CB1D55" w:rsidRDefault="00CB1D55">
            <w:r>
              <w:t>Vocab</w:t>
            </w:r>
          </w:p>
        </w:tc>
      </w:tr>
      <w:tr w:rsidR="00513A5B" w:rsidTr="00513A5B">
        <w:tc>
          <w:tcPr>
            <w:tcW w:w="2158" w:type="dxa"/>
          </w:tcPr>
          <w:p w:rsidR="00513A5B" w:rsidRDefault="00513A5B">
            <w:r>
              <w:t>Tuesday</w:t>
            </w:r>
          </w:p>
          <w:p w:rsidR="00513A5B" w:rsidRDefault="00513A5B">
            <w:r w:rsidRPr="00513A5B">
              <w:rPr>
                <w:sz w:val="18"/>
              </w:rPr>
              <w:t>PE 10:05-10:35</w:t>
            </w:r>
          </w:p>
        </w:tc>
        <w:tc>
          <w:tcPr>
            <w:tcW w:w="2158" w:type="dxa"/>
          </w:tcPr>
          <w:p w:rsidR="00CB1D55" w:rsidRDefault="00CB1D55" w:rsidP="00CB1D55">
            <w:r>
              <w:t>Unit 1 week 4</w:t>
            </w:r>
          </w:p>
          <w:p w:rsidR="00CB1D55" w:rsidRDefault="00CB1D55" w:rsidP="00CB1D55">
            <w:r>
              <w:t>TB 60-61</w:t>
            </w:r>
          </w:p>
          <w:p w:rsidR="00CB1D55" w:rsidRDefault="00CB1D55" w:rsidP="00CB1D55">
            <w:r>
              <w:t>Interactive Read Aloud “Pioneer of Photography</w:t>
            </w:r>
          </w:p>
          <w:p w:rsidR="00CB1D55" w:rsidRDefault="00CB1D55" w:rsidP="00CB1D55">
            <w:r>
              <w:t>Tb 62-63 Vocab</w:t>
            </w:r>
          </w:p>
          <w:p w:rsidR="00CB1D55" w:rsidRDefault="00CB1D55" w:rsidP="00CB1D55">
            <w:r>
              <w:t>WB 31 Vocab</w:t>
            </w:r>
          </w:p>
          <w:p w:rsidR="00513A5B" w:rsidRDefault="00AD1E4E">
            <w:r>
              <w:t>Read 64-67</w:t>
            </w:r>
          </w:p>
          <w:p w:rsidR="00AD1E4E" w:rsidRDefault="00AD1E4E">
            <w:r>
              <w:t>Summary WS</w:t>
            </w:r>
          </w:p>
          <w:p w:rsidR="00AD1E4E" w:rsidRDefault="00AD1E4E">
            <w:r>
              <w:t xml:space="preserve">WB </w:t>
            </w:r>
            <w:r w:rsidR="00CB1D55">
              <w:t>33-35-P</w:t>
            </w:r>
            <w:r>
              <w:t>artner</w:t>
            </w:r>
          </w:p>
          <w:p w:rsidR="00AD1E4E" w:rsidRDefault="00AD1E4E">
            <w:r>
              <w:t>Skills 69--71</w:t>
            </w:r>
          </w:p>
        </w:tc>
        <w:tc>
          <w:tcPr>
            <w:tcW w:w="2158" w:type="dxa"/>
          </w:tcPr>
          <w:p w:rsidR="00803677" w:rsidRDefault="00803677"/>
          <w:p w:rsidR="00513A5B" w:rsidRDefault="00803677">
            <w:r>
              <w:t>Choose a national park and Create a Flyer of the National Park</w:t>
            </w:r>
          </w:p>
          <w:p w:rsidR="00E1697A" w:rsidRDefault="00E1697A">
            <w:proofErr w:type="spellStart"/>
            <w:r>
              <w:t>Ws</w:t>
            </w:r>
            <w:proofErr w:type="spellEnd"/>
            <w:r>
              <w:t xml:space="preserve"> 17 Complex sentences</w:t>
            </w:r>
          </w:p>
          <w:p w:rsidR="00E1697A" w:rsidRDefault="00E1697A"/>
        </w:tc>
        <w:tc>
          <w:tcPr>
            <w:tcW w:w="2158" w:type="dxa"/>
          </w:tcPr>
          <w:p w:rsidR="00513A5B" w:rsidRDefault="008B7528">
            <w:proofErr w:type="spellStart"/>
            <w:r>
              <w:t>Ws</w:t>
            </w:r>
            <w:proofErr w:type="spellEnd"/>
            <w:r>
              <w:t xml:space="preserve"> 20</w:t>
            </w:r>
          </w:p>
          <w:p w:rsidR="008B7528" w:rsidRDefault="008B7528"/>
        </w:tc>
        <w:tc>
          <w:tcPr>
            <w:tcW w:w="2159" w:type="dxa"/>
          </w:tcPr>
          <w:p w:rsidR="008B7528" w:rsidRDefault="008B7528" w:rsidP="008B7528">
            <w:r>
              <w:t>Topic 2.2</w:t>
            </w:r>
          </w:p>
          <w:p w:rsidR="008B7528" w:rsidRDefault="008B7528" w:rsidP="008B7528">
            <w:r>
              <w:t>Rounding Whole numbers and Decimals</w:t>
            </w:r>
          </w:p>
          <w:p w:rsidR="008B7528" w:rsidRDefault="008B7528" w:rsidP="00CB1D55">
            <w:pPr>
              <w:jc w:val="center"/>
            </w:pPr>
            <w:r>
              <w:t>Do TB 35 #9-29</w:t>
            </w:r>
          </w:p>
          <w:p w:rsidR="00620556" w:rsidRDefault="00620556" w:rsidP="00CB1D55">
            <w:pPr>
              <w:jc w:val="center"/>
            </w:pPr>
            <w:proofErr w:type="spellStart"/>
            <w:r>
              <w:t>CCws</w:t>
            </w:r>
            <w:proofErr w:type="spellEnd"/>
            <w:r>
              <w:t xml:space="preserve"> 2.2</w:t>
            </w:r>
          </w:p>
          <w:p w:rsidR="00CB1D55" w:rsidRDefault="00CB1D55" w:rsidP="00CB1D55">
            <w:pPr>
              <w:jc w:val="center"/>
            </w:pPr>
          </w:p>
          <w:p w:rsidR="00CB1D55" w:rsidRDefault="00CB1D55" w:rsidP="00CB1D55">
            <w:pPr>
              <w:jc w:val="center"/>
            </w:pPr>
          </w:p>
          <w:p w:rsidR="00CB1D55" w:rsidRDefault="00CB1D55" w:rsidP="00CB1D55">
            <w:pPr>
              <w:jc w:val="center"/>
            </w:pPr>
          </w:p>
          <w:p w:rsidR="00CB1D55" w:rsidRDefault="00CB1D55" w:rsidP="00CB1D55">
            <w:pPr>
              <w:jc w:val="center"/>
            </w:pPr>
          </w:p>
          <w:p w:rsidR="00CB1D55" w:rsidRDefault="00CB1D55" w:rsidP="00CB1D55">
            <w:pPr>
              <w:jc w:val="center"/>
            </w:pPr>
          </w:p>
          <w:p w:rsidR="00CB1D55" w:rsidRDefault="00CB1D55" w:rsidP="00CB1D55">
            <w:pPr>
              <w:jc w:val="center"/>
            </w:pPr>
          </w:p>
          <w:p w:rsidR="00CB1D55" w:rsidRDefault="00CB1D55" w:rsidP="00CB1D55">
            <w:pPr>
              <w:jc w:val="center"/>
            </w:pPr>
          </w:p>
          <w:p w:rsidR="00CB1D55" w:rsidRDefault="00CB1D55" w:rsidP="00CB1D55">
            <w:pPr>
              <w:jc w:val="center"/>
            </w:pPr>
          </w:p>
          <w:p w:rsidR="00CB1D55" w:rsidRDefault="00CB1D55" w:rsidP="00CB1D55">
            <w:pPr>
              <w:jc w:val="center"/>
            </w:pPr>
          </w:p>
          <w:p w:rsidR="00CB1D55" w:rsidRDefault="00CB1D55" w:rsidP="00CB1D55">
            <w:pPr>
              <w:jc w:val="center"/>
            </w:pPr>
          </w:p>
        </w:tc>
        <w:tc>
          <w:tcPr>
            <w:tcW w:w="2159" w:type="dxa"/>
          </w:tcPr>
          <w:p w:rsidR="00513A5B" w:rsidRDefault="00046230">
            <w:r>
              <w:lastRenderedPageBreak/>
              <w:t>Test Investigation 1-2</w:t>
            </w:r>
          </w:p>
        </w:tc>
      </w:tr>
      <w:tr w:rsidR="00513A5B" w:rsidTr="00513A5B">
        <w:tc>
          <w:tcPr>
            <w:tcW w:w="2158" w:type="dxa"/>
          </w:tcPr>
          <w:p w:rsidR="00513A5B" w:rsidRDefault="00513A5B">
            <w:r>
              <w:t>Wednesday</w:t>
            </w:r>
          </w:p>
          <w:p w:rsidR="00513A5B" w:rsidRPr="00513A5B" w:rsidRDefault="00513A5B" w:rsidP="00513A5B">
            <w:pPr>
              <w:rPr>
                <w:sz w:val="16"/>
                <w:szCs w:val="16"/>
              </w:rPr>
            </w:pPr>
            <w:r w:rsidRPr="00513A5B">
              <w:rPr>
                <w:sz w:val="16"/>
                <w:szCs w:val="16"/>
              </w:rPr>
              <w:t>Music 10:05-10:35</w:t>
            </w:r>
          </w:p>
          <w:p w:rsidR="00513A5B" w:rsidRDefault="00513A5B" w:rsidP="00513A5B">
            <w:r w:rsidRPr="00513A5B">
              <w:rPr>
                <w:sz w:val="16"/>
                <w:szCs w:val="16"/>
              </w:rPr>
              <w:t>Band 11-11:45</w:t>
            </w:r>
          </w:p>
        </w:tc>
        <w:tc>
          <w:tcPr>
            <w:tcW w:w="2158" w:type="dxa"/>
          </w:tcPr>
          <w:p w:rsidR="00513A5B" w:rsidRDefault="00AD1E4E">
            <w:r>
              <w:t>Anthology Read 68-78 “The Boy Who Invented TV” Sequence Chart</w:t>
            </w:r>
          </w:p>
        </w:tc>
        <w:tc>
          <w:tcPr>
            <w:tcW w:w="2158" w:type="dxa"/>
          </w:tcPr>
          <w:p w:rsidR="00513A5B" w:rsidRDefault="00803677">
            <w:r>
              <w:t>Work on National Park Flyer</w:t>
            </w:r>
          </w:p>
          <w:p w:rsidR="00E1697A" w:rsidRDefault="00E1697A">
            <w:proofErr w:type="spellStart"/>
            <w:r>
              <w:t>Ws</w:t>
            </w:r>
            <w:proofErr w:type="spellEnd"/>
            <w:r>
              <w:t xml:space="preserve"> 18 Commas</w:t>
            </w:r>
          </w:p>
        </w:tc>
        <w:tc>
          <w:tcPr>
            <w:tcW w:w="2158" w:type="dxa"/>
          </w:tcPr>
          <w:p w:rsidR="00513A5B" w:rsidRDefault="008B7528">
            <w:r>
              <w:t xml:space="preserve">Sorting: </w:t>
            </w:r>
            <w:proofErr w:type="spellStart"/>
            <w:r w:rsidR="005C18EB">
              <w:t>Ws</w:t>
            </w:r>
            <w:proofErr w:type="spellEnd"/>
            <w:r w:rsidR="005C18EB">
              <w:t xml:space="preserve"> 21</w:t>
            </w:r>
          </w:p>
          <w:p w:rsidR="005C18EB" w:rsidRDefault="005C18EB">
            <w:r>
              <w:t>Card Sort</w:t>
            </w:r>
          </w:p>
        </w:tc>
        <w:tc>
          <w:tcPr>
            <w:tcW w:w="2159" w:type="dxa"/>
          </w:tcPr>
          <w:p w:rsidR="00513A5B" w:rsidRDefault="008B7528">
            <w:r>
              <w:t>Topic 2.3 Estimating Sums and Differences</w:t>
            </w:r>
          </w:p>
          <w:p w:rsidR="008B7528" w:rsidRDefault="00620556">
            <w:r>
              <w:t xml:space="preserve">Quick check </w:t>
            </w:r>
            <w:r w:rsidR="008B7528">
              <w:t xml:space="preserve"> 2.3</w:t>
            </w:r>
          </w:p>
          <w:p w:rsidR="008B7528" w:rsidRDefault="008B7528">
            <w:r>
              <w:t>Do TB #17-32</w:t>
            </w:r>
          </w:p>
          <w:p w:rsidR="008B7528" w:rsidRDefault="008B7528"/>
        </w:tc>
        <w:tc>
          <w:tcPr>
            <w:tcW w:w="2159" w:type="dxa"/>
          </w:tcPr>
          <w:p w:rsidR="00467148" w:rsidRDefault="00467148">
            <w:r>
              <w:t>STEM Activity: Marshmallow</w:t>
            </w:r>
          </w:p>
          <w:p w:rsidR="00467148" w:rsidRDefault="00467148">
            <w:r>
              <w:t>Challenge</w:t>
            </w:r>
          </w:p>
          <w:p w:rsidR="00513A5B" w:rsidRDefault="00467148">
            <w:r>
              <w:t xml:space="preserve">Fill out Lab Sheet </w:t>
            </w:r>
          </w:p>
        </w:tc>
      </w:tr>
      <w:tr w:rsidR="00513A5B" w:rsidTr="00513A5B">
        <w:tc>
          <w:tcPr>
            <w:tcW w:w="2158" w:type="dxa"/>
          </w:tcPr>
          <w:p w:rsidR="00513A5B" w:rsidRDefault="00513A5B">
            <w:r>
              <w:t>Thursday</w:t>
            </w:r>
          </w:p>
          <w:p w:rsidR="00513A5B" w:rsidRDefault="00513A5B">
            <w:pPr>
              <w:rPr>
                <w:sz w:val="18"/>
              </w:rPr>
            </w:pPr>
            <w:r w:rsidRPr="00513A5B">
              <w:rPr>
                <w:sz w:val="18"/>
              </w:rPr>
              <w:t>PE 10:05-10:35</w:t>
            </w:r>
          </w:p>
          <w:p w:rsidR="00513A5B" w:rsidRDefault="00513A5B">
            <w:r>
              <w:rPr>
                <w:sz w:val="18"/>
              </w:rPr>
              <w:t>Computers 2:25-2:55</w:t>
            </w:r>
          </w:p>
          <w:p w:rsidR="00513A5B" w:rsidRDefault="00513A5B"/>
        </w:tc>
        <w:tc>
          <w:tcPr>
            <w:tcW w:w="2158" w:type="dxa"/>
          </w:tcPr>
          <w:p w:rsidR="00513A5B" w:rsidRDefault="00AD1E4E">
            <w:r>
              <w:t>Finish P.80-85</w:t>
            </w:r>
          </w:p>
          <w:p w:rsidR="00AD1E4E" w:rsidRDefault="00AD1E4E">
            <w:r>
              <w:t>Sequence chart</w:t>
            </w:r>
          </w:p>
          <w:p w:rsidR="00AD1E4E" w:rsidRDefault="00AD1E4E">
            <w:r>
              <w:t>Paired Reading 86-89</w:t>
            </w:r>
          </w:p>
          <w:p w:rsidR="00AD1E4E" w:rsidRDefault="00AD1E4E">
            <w:proofErr w:type="spellStart"/>
            <w:r>
              <w:t>Wb</w:t>
            </w:r>
            <w:proofErr w:type="spellEnd"/>
            <w:r>
              <w:t xml:space="preserve"> 36-37-38 Greek Roots</w:t>
            </w:r>
          </w:p>
        </w:tc>
        <w:tc>
          <w:tcPr>
            <w:tcW w:w="2158" w:type="dxa"/>
          </w:tcPr>
          <w:p w:rsidR="00513A5B" w:rsidRDefault="00803677">
            <w:r>
              <w:t>Work on National Park Flyer</w:t>
            </w:r>
          </w:p>
          <w:p w:rsidR="00E1697A" w:rsidRDefault="00E1697A">
            <w:proofErr w:type="spellStart"/>
            <w:r>
              <w:t>Ws</w:t>
            </w:r>
            <w:proofErr w:type="spellEnd"/>
            <w:r>
              <w:t xml:space="preserve"> 19 proofread</w:t>
            </w:r>
          </w:p>
          <w:p w:rsidR="00E1697A" w:rsidRDefault="00E1697A">
            <w:r>
              <w:t>(6 commas)</w:t>
            </w:r>
          </w:p>
        </w:tc>
        <w:tc>
          <w:tcPr>
            <w:tcW w:w="2158" w:type="dxa"/>
          </w:tcPr>
          <w:p w:rsidR="00513A5B" w:rsidRDefault="005C18EB">
            <w:proofErr w:type="spellStart"/>
            <w:r>
              <w:t>Ws</w:t>
            </w:r>
            <w:proofErr w:type="spellEnd"/>
            <w:r>
              <w:t xml:space="preserve"> 22</w:t>
            </w:r>
            <w:r w:rsidR="00B2350E">
              <w:t>’Vowel r Controlled</w:t>
            </w:r>
          </w:p>
        </w:tc>
        <w:tc>
          <w:tcPr>
            <w:tcW w:w="2159" w:type="dxa"/>
          </w:tcPr>
          <w:p w:rsidR="00513A5B" w:rsidRDefault="008B7528">
            <w:r>
              <w:t>TB 38 Problem Solving</w:t>
            </w:r>
          </w:p>
          <w:p w:rsidR="008B7528" w:rsidRDefault="008B7528">
            <w:r>
              <w:t>Video Nature by numbers</w:t>
            </w:r>
          </w:p>
          <w:p w:rsidR="008B7528" w:rsidRDefault="008B7528">
            <w:r>
              <w:t>TB 39 Number patterns</w:t>
            </w:r>
          </w:p>
        </w:tc>
        <w:tc>
          <w:tcPr>
            <w:tcW w:w="2159" w:type="dxa"/>
          </w:tcPr>
          <w:p w:rsidR="00513A5B" w:rsidRDefault="00467148">
            <w:r>
              <w:t>Chapter 5 Water cycle and Weather</w:t>
            </w:r>
          </w:p>
          <w:p w:rsidR="00467148" w:rsidRDefault="00467148">
            <w:r>
              <w:t>TB 198-200</w:t>
            </w:r>
          </w:p>
          <w:p w:rsidR="00467148" w:rsidRDefault="00467148">
            <w:r>
              <w:t>Activity: filter It.</w:t>
            </w:r>
          </w:p>
        </w:tc>
      </w:tr>
      <w:tr w:rsidR="00513A5B" w:rsidTr="00513A5B">
        <w:tc>
          <w:tcPr>
            <w:tcW w:w="2158" w:type="dxa"/>
          </w:tcPr>
          <w:p w:rsidR="00513A5B" w:rsidRDefault="00513A5B">
            <w:r>
              <w:t>Friday</w:t>
            </w:r>
          </w:p>
          <w:p w:rsidR="00513A5B" w:rsidRPr="00513A5B" w:rsidRDefault="00574F63">
            <w:pPr>
              <w:rPr>
                <w:sz w:val="20"/>
              </w:rPr>
            </w:pPr>
            <w:r>
              <w:rPr>
                <w:sz w:val="20"/>
              </w:rPr>
              <w:t>Music/</w:t>
            </w:r>
            <w:r w:rsidR="00513A5B" w:rsidRPr="00513A5B">
              <w:rPr>
                <w:sz w:val="20"/>
              </w:rPr>
              <w:t xml:space="preserve"> 10:05-10:35</w:t>
            </w:r>
          </w:p>
          <w:p w:rsidR="00513A5B" w:rsidRDefault="00513A5B">
            <w:r w:rsidRPr="00513A5B">
              <w:rPr>
                <w:sz w:val="20"/>
              </w:rPr>
              <w:t>Band 11-11:45</w:t>
            </w:r>
          </w:p>
        </w:tc>
        <w:tc>
          <w:tcPr>
            <w:tcW w:w="2158" w:type="dxa"/>
          </w:tcPr>
          <w:p w:rsidR="00513A5B" w:rsidRDefault="00AD1E4E">
            <w:r>
              <w:t>Selection Test</w:t>
            </w:r>
          </w:p>
        </w:tc>
        <w:tc>
          <w:tcPr>
            <w:tcW w:w="2158" w:type="dxa"/>
          </w:tcPr>
          <w:p w:rsidR="00513A5B" w:rsidRDefault="00803677">
            <w:r>
              <w:t>Share National Park Flyers</w:t>
            </w:r>
          </w:p>
          <w:p w:rsidR="00E1697A" w:rsidRDefault="00E1697A"/>
          <w:p w:rsidR="00E1697A" w:rsidRDefault="00E1697A">
            <w:r>
              <w:t>Test WS 20</w:t>
            </w:r>
          </w:p>
        </w:tc>
        <w:tc>
          <w:tcPr>
            <w:tcW w:w="2158" w:type="dxa"/>
          </w:tcPr>
          <w:p w:rsidR="00513A5B" w:rsidRDefault="005C18EB">
            <w:r>
              <w:t>Ws23 Proofread</w:t>
            </w:r>
          </w:p>
          <w:p w:rsidR="005C18EB" w:rsidRDefault="005C18EB">
            <w:r>
              <w:t xml:space="preserve">Test </w:t>
            </w:r>
            <w:proofErr w:type="spellStart"/>
            <w:r>
              <w:t>Ws</w:t>
            </w:r>
            <w:proofErr w:type="spellEnd"/>
            <w:r>
              <w:t xml:space="preserve"> 24</w:t>
            </w:r>
          </w:p>
        </w:tc>
        <w:tc>
          <w:tcPr>
            <w:tcW w:w="2159" w:type="dxa"/>
          </w:tcPr>
          <w:p w:rsidR="00513A5B" w:rsidRDefault="008B7528">
            <w:r>
              <w:t>Geometry : SLO</w:t>
            </w:r>
          </w:p>
          <w:p w:rsidR="008B7528" w:rsidRDefault="008B7528">
            <w:r>
              <w:t>Coordinate plane Activities</w:t>
            </w:r>
          </w:p>
        </w:tc>
        <w:tc>
          <w:tcPr>
            <w:tcW w:w="2159" w:type="dxa"/>
          </w:tcPr>
          <w:p w:rsidR="00513A5B" w:rsidRDefault="008B7528">
            <w:r>
              <w:t>Dismiss at 1:30- band line up for parade</w:t>
            </w:r>
          </w:p>
        </w:tc>
      </w:tr>
    </w:tbl>
    <w:p w:rsidR="00513A5B" w:rsidRDefault="00513A5B"/>
    <w:tbl>
      <w:tblPr>
        <w:tblStyle w:val="TableGrid"/>
        <w:tblW w:w="0" w:type="auto"/>
        <w:tblLook w:val="04A0" w:firstRow="1" w:lastRow="0" w:firstColumn="1" w:lastColumn="0" w:noHBand="0" w:noVBand="1"/>
      </w:tblPr>
      <w:tblGrid>
        <w:gridCol w:w="4316"/>
        <w:gridCol w:w="4317"/>
        <w:gridCol w:w="4317"/>
      </w:tblGrid>
      <w:tr w:rsidR="00574F63" w:rsidTr="00574F63">
        <w:tc>
          <w:tcPr>
            <w:tcW w:w="4316" w:type="dxa"/>
          </w:tcPr>
          <w:p w:rsidR="00574F63" w:rsidRDefault="00574F63">
            <w:r>
              <w:t>Language Arts Standards</w:t>
            </w:r>
          </w:p>
          <w:p w:rsidR="00574F63" w:rsidRPr="00574F63" w:rsidRDefault="00574F63" w:rsidP="00574F63">
            <w:pPr>
              <w:numPr>
                <w:ilvl w:val="0"/>
                <w:numId w:val="1"/>
              </w:num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L.5.2b</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Use</w:t>
            </w:r>
            <w:proofErr w:type="gramEnd"/>
            <w:r w:rsidRPr="00574F63">
              <w:rPr>
                <w:rFonts w:ascii="Arial" w:eastAsia="Times New Roman" w:hAnsi="Arial" w:cs="Arial"/>
                <w:color w:val="333333"/>
                <w:sz w:val="18"/>
                <w:szCs w:val="18"/>
              </w:rPr>
              <w:t xml:space="preserve"> a comma to separate an introductory element from the rest of the sentence.  </w:t>
            </w:r>
            <w:hyperlink r:id="rId5" w:history="1">
              <w:r w:rsidRPr="00574F63">
                <w:rPr>
                  <w:rFonts w:ascii="Arial" w:eastAsia="Times New Roman" w:hAnsi="Arial" w:cs="Arial"/>
                  <w:b/>
                  <w:bCs/>
                  <w:color w:val="0E5480"/>
                  <w:sz w:val="18"/>
                  <w:szCs w:val="18"/>
                </w:rPr>
                <w:t>[5 lessons]</w:t>
              </w:r>
            </w:hyperlink>
          </w:p>
          <w:p w:rsidR="00574F63" w:rsidRPr="00574F63" w:rsidRDefault="00574F63" w:rsidP="00574F63">
            <w:pPr>
              <w:numPr>
                <w:ilvl w:val="0"/>
                <w:numId w:val="1"/>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L.5.2e</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Spell</w:t>
            </w:r>
            <w:proofErr w:type="gramEnd"/>
            <w:r w:rsidRPr="00574F63">
              <w:rPr>
                <w:rFonts w:ascii="Arial" w:eastAsia="Times New Roman" w:hAnsi="Arial" w:cs="Arial"/>
                <w:color w:val="333333"/>
                <w:sz w:val="18"/>
                <w:szCs w:val="18"/>
              </w:rPr>
              <w:t xml:space="preserve"> grade-appropriate words correctly, consulting references as needed. </w:t>
            </w:r>
            <w:hyperlink r:id="rId6" w:history="1">
              <w:r w:rsidRPr="00574F63">
                <w:rPr>
                  <w:rFonts w:ascii="Arial" w:eastAsia="Times New Roman" w:hAnsi="Arial" w:cs="Arial"/>
                  <w:b/>
                  <w:bCs/>
                  <w:color w:val="0E5480"/>
                  <w:sz w:val="18"/>
                  <w:szCs w:val="18"/>
                </w:rPr>
                <w:t>[6 lessons]</w:t>
              </w:r>
            </w:hyperlink>
          </w:p>
          <w:p w:rsidR="00574F63" w:rsidRPr="00574F63" w:rsidRDefault="00574F63" w:rsidP="00574F63">
            <w:pPr>
              <w:numPr>
                <w:ilvl w:val="0"/>
                <w:numId w:val="1"/>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L.5.4b</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Use</w:t>
            </w:r>
            <w:proofErr w:type="gramEnd"/>
            <w:r w:rsidRPr="00574F63">
              <w:rPr>
                <w:rFonts w:ascii="Arial" w:eastAsia="Times New Roman" w:hAnsi="Arial" w:cs="Arial"/>
                <w:color w:val="333333"/>
                <w:sz w:val="18"/>
                <w:szCs w:val="18"/>
              </w:rPr>
              <w:t xml:space="preserve"> common, grade-appropriate Greek and Latin affixes and roots as clues to the meaning of a word (e.g., photograph, photosynthesis).  </w:t>
            </w:r>
            <w:hyperlink r:id="rId7" w:history="1">
              <w:r w:rsidRPr="00574F63">
                <w:rPr>
                  <w:rFonts w:ascii="Arial" w:eastAsia="Times New Roman" w:hAnsi="Arial" w:cs="Arial"/>
                  <w:b/>
                  <w:bCs/>
                  <w:color w:val="0E5480"/>
                  <w:sz w:val="18"/>
                  <w:szCs w:val="18"/>
                </w:rPr>
                <w:t>[12 lessons]</w:t>
              </w:r>
            </w:hyperlink>
          </w:p>
          <w:p w:rsidR="00574F63" w:rsidRPr="00574F63" w:rsidRDefault="00574F63" w:rsidP="00574F63">
            <w:pPr>
              <w:numPr>
                <w:ilvl w:val="0"/>
                <w:numId w:val="1"/>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lastRenderedPageBreak/>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L.5.5b</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Recognize</w:t>
            </w:r>
            <w:proofErr w:type="gramEnd"/>
            <w:r w:rsidRPr="00574F63">
              <w:rPr>
                <w:rFonts w:ascii="Arial" w:eastAsia="Times New Roman" w:hAnsi="Arial" w:cs="Arial"/>
                <w:color w:val="333333"/>
                <w:sz w:val="18"/>
                <w:szCs w:val="18"/>
              </w:rPr>
              <w:t xml:space="preserve"> and explain the meaning of common idioms, adages, and proverbs.  </w:t>
            </w:r>
            <w:hyperlink r:id="rId8" w:history="1">
              <w:r w:rsidRPr="00574F63">
                <w:rPr>
                  <w:rFonts w:ascii="Arial" w:eastAsia="Times New Roman" w:hAnsi="Arial" w:cs="Arial"/>
                  <w:b/>
                  <w:bCs/>
                  <w:color w:val="0E5480"/>
                  <w:sz w:val="18"/>
                  <w:szCs w:val="18"/>
                </w:rPr>
                <w:t>[3 lessons]</w:t>
              </w:r>
            </w:hyperlink>
          </w:p>
          <w:p w:rsidR="00574F63" w:rsidRPr="00574F63" w:rsidRDefault="00574F63" w:rsidP="00574F63">
            <w:pPr>
              <w:numPr>
                <w:ilvl w:val="0"/>
                <w:numId w:val="1"/>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L.5.5c</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Use</w:t>
            </w:r>
            <w:proofErr w:type="gramEnd"/>
            <w:r w:rsidRPr="00574F63">
              <w:rPr>
                <w:rFonts w:ascii="Arial" w:eastAsia="Times New Roman" w:hAnsi="Arial" w:cs="Arial"/>
                <w:color w:val="333333"/>
                <w:sz w:val="18"/>
                <w:szCs w:val="18"/>
              </w:rPr>
              <w:t xml:space="preserve"> the relationship between particular words (e.g., synonyms, antonyms, homographs) to better understand each of the words.  </w:t>
            </w:r>
            <w:hyperlink r:id="rId9" w:history="1">
              <w:r w:rsidRPr="00574F63">
                <w:rPr>
                  <w:rFonts w:ascii="Arial" w:eastAsia="Times New Roman" w:hAnsi="Arial" w:cs="Arial"/>
                  <w:b/>
                  <w:bCs/>
                  <w:color w:val="0E5480"/>
                  <w:sz w:val="18"/>
                  <w:szCs w:val="18"/>
                </w:rPr>
                <w:t>[1 lesson]</w:t>
              </w:r>
            </w:hyperlink>
          </w:p>
          <w:p w:rsidR="00574F63" w:rsidRPr="00574F63" w:rsidRDefault="00574F63" w:rsidP="00574F63">
            <w:pPr>
              <w:numPr>
                <w:ilvl w:val="0"/>
                <w:numId w:val="1"/>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L.5.6</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Acquire</w:t>
            </w:r>
            <w:proofErr w:type="gramEnd"/>
            <w:r w:rsidRPr="00574F63">
              <w:rPr>
                <w:rFonts w:ascii="Arial" w:eastAsia="Times New Roman" w:hAnsi="Arial" w:cs="Arial"/>
                <w:color w:val="333333"/>
                <w:sz w:val="18"/>
                <w:szCs w:val="18"/>
              </w:rPr>
              <w:t xml:space="preserve"> and use accurately grade-appropriate general academic and domain-specific words and phrases, including those that signal contrast, addition, and other logical relationships (e.g., however, although, nevertheless, similarly, moreover, in addition).  </w:t>
            </w:r>
            <w:hyperlink r:id="rId10" w:history="1">
              <w:r w:rsidRPr="00574F63">
                <w:rPr>
                  <w:rFonts w:ascii="Arial" w:eastAsia="Times New Roman" w:hAnsi="Arial" w:cs="Arial"/>
                  <w:b/>
                  <w:bCs/>
                  <w:color w:val="0E5480"/>
                  <w:sz w:val="18"/>
                  <w:szCs w:val="18"/>
                </w:rPr>
                <w:t>[10 lessons]</w:t>
              </w:r>
            </w:hyperlink>
          </w:p>
          <w:p w:rsidR="00574F63" w:rsidRPr="00574F63" w:rsidRDefault="00574F63" w:rsidP="00574F63">
            <w:pPr>
              <w:numPr>
                <w:ilvl w:val="0"/>
                <w:numId w:val="1"/>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RF.5.3</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Know</w:t>
            </w:r>
            <w:proofErr w:type="gramEnd"/>
            <w:r w:rsidRPr="00574F63">
              <w:rPr>
                <w:rFonts w:ascii="Arial" w:eastAsia="Times New Roman" w:hAnsi="Arial" w:cs="Arial"/>
                <w:color w:val="333333"/>
                <w:sz w:val="18"/>
                <w:szCs w:val="18"/>
              </w:rPr>
              <w:t xml:space="preserve"> and apply grade-level phonics and word analysis skills in decoding words.  </w:t>
            </w:r>
            <w:hyperlink r:id="rId11" w:history="1">
              <w:r w:rsidRPr="00574F63">
                <w:rPr>
                  <w:rFonts w:ascii="Arial" w:eastAsia="Times New Roman" w:hAnsi="Arial" w:cs="Arial"/>
                  <w:b/>
                  <w:bCs/>
                  <w:color w:val="0E5480"/>
                  <w:sz w:val="18"/>
                  <w:szCs w:val="18"/>
                </w:rPr>
                <w:t>[2 lessons]</w:t>
              </w:r>
            </w:hyperlink>
          </w:p>
          <w:p w:rsidR="00574F63" w:rsidRPr="00574F63" w:rsidRDefault="00574F63" w:rsidP="00574F63">
            <w:pPr>
              <w:numPr>
                <w:ilvl w:val="0"/>
                <w:numId w:val="1"/>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RF.5.3a</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Use</w:t>
            </w:r>
            <w:proofErr w:type="gramEnd"/>
            <w:r w:rsidRPr="00574F63">
              <w:rPr>
                <w:rFonts w:ascii="Arial" w:eastAsia="Times New Roman" w:hAnsi="Arial" w:cs="Arial"/>
                <w:color w:val="333333"/>
                <w:sz w:val="18"/>
                <w:szCs w:val="18"/>
              </w:rPr>
              <w:t xml:space="preserve"> combined knowledge of all letter-sound correspondences, syllabication patterns, and morphology (e.g., roots and affixes) to read accurately unfamiliar multisyllabic words in context and out of context.  </w:t>
            </w:r>
            <w:hyperlink r:id="rId12" w:history="1">
              <w:r w:rsidRPr="00574F63">
                <w:rPr>
                  <w:rFonts w:ascii="Arial" w:eastAsia="Times New Roman" w:hAnsi="Arial" w:cs="Arial"/>
                  <w:b/>
                  <w:bCs/>
                  <w:color w:val="0E5480"/>
                  <w:sz w:val="18"/>
                  <w:szCs w:val="18"/>
                </w:rPr>
                <w:t>[5 lessons]</w:t>
              </w:r>
            </w:hyperlink>
          </w:p>
          <w:p w:rsidR="00574F63" w:rsidRPr="00574F63" w:rsidRDefault="00574F63" w:rsidP="00574F63">
            <w:pPr>
              <w:numPr>
                <w:ilvl w:val="0"/>
                <w:numId w:val="1"/>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lastRenderedPageBreak/>
              <w:t>RF.5.4b</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Read</w:t>
            </w:r>
            <w:proofErr w:type="gramEnd"/>
            <w:r w:rsidRPr="00574F63">
              <w:rPr>
                <w:rFonts w:ascii="Arial" w:eastAsia="Times New Roman" w:hAnsi="Arial" w:cs="Arial"/>
                <w:color w:val="333333"/>
                <w:sz w:val="18"/>
                <w:szCs w:val="18"/>
              </w:rPr>
              <w:t xml:space="preserve"> on-level prose and poetry orally with accuracy, appropriate rate, and expression on successive readings.  </w:t>
            </w:r>
            <w:hyperlink r:id="rId13" w:history="1">
              <w:r w:rsidRPr="00574F63">
                <w:rPr>
                  <w:rFonts w:ascii="Arial" w:eastAsia="Times New Roman" w:hAnsi="Arial" w:cs="Arial"/>
                  <w:b/>
                  <w:bCs/>
                  <w:color w:val="0E5480"/>
                  <w:sz w:val="18"/>
                  <w:szCs w:val="18"/>
                </w:rPr>
                <w:t>[3 lessons]</w:t>
              </w:r>
            </w:hyperlink>
          </w:p>
          <w:p w:rsidR="00574F63" w:rsidRPr="00574F63" w:rsidRDefault="00574F63" w:rsidP="00574F63">
            <w:pPr>
              <w:numPr>
                <w:ilvl w:val="0"/>
                <w:numId w:val="1"/>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RI.5.1</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Quote</w:t>
            </w:r>
            <w:proofErr w:type="gramEnd"/>
            <w:r w:rsidRPr="00574F63">
              <w:rPr>
                <w:rFonts w:ascii="Arial" w:eastAsia="Times New Roman" w:hAnsi="Arial" w:cs="Arial"/>
                <w:color w:val="333333"/>
                <w:sz w:val="18"/>
                <w:szCs w:val="18"/>
              </w:rPr>
              <w:t xml:space="preserve"> accurately from a text when explaining what the text says explicitly and when drawing inferences from the text.  </w:t>
            </w:r>
            <w:hyperlink r:id="rId14" w:history="1">
              <w:r w:rsidRPr="00574F63">
                <w:rPr>
                  <w:rFonts w:ascii="Arial" w:eastAsia="Times New Roman" w:hAnsi="Arial" w:cs="Arial"/>
                  <w:b/>
                  <w:bCs/>
                  <w:color w:val="0E5480"/>
                  <w:sz w:val="18"/>
                  <w:szCs w:val="18"/>
                </w:rPr>
                <w:t>[3 lessons]</w:t>
              </w:r>
            </w:hyperlink>
          </w:p>
          <w:p w:rsidR="00574F63" w:rsidRPr="00574F63" w:rsidRDefault="00574F63" w:rsidP="00574F63">
            <w:pPr>
              <w:numPr>
                <w:ilvl w:val="0"/>
                <w:numId w:val="1"/>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RI.5.3</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Explain</w:t>
            </w:r>
            <w:proofErr w:type="gramEnd"/>
            <w:r w:rsidRPr="00574F63">
              <w:rPr>
                <w:rFonts w:ascii="Arial" w:eastAsia="Times New Roman" w:hAnsi="Arial" w:cs="Arial"/>
                <w:color w:val="333333"/>
                <w:sz w:val="18"/>
                <w:szCs w:val="18"/>
              </w:rPr>
              <w:t xml:space="preserve"> the relationships or interactions between two or more individuals, events, ideas, or concepts in a historical, scientific, or technical text based on specific information in the text.  </w:t>
            </w:r>
            <w:hyperlink r:id="rId15" w:history="1">
              <w:r w:rsidRPr="00574F63">
                <w:rPr>
                  <w:rFonts w:ascii="Arial" w:eastAsia="Times New Roman" w:hAnsi="Arial" w:cs="Arial"/>
                  <w:b/>
                  <w:bCs/>
                  <w:color w:val="0E5480"/>
                  <w:sz w:val="18"/>
                  <w:szCs w:val="18"/>
                </w:rPr>
                <w:t>[11 lessons]</w:t>
              </w:r>
            </w:hyperlink>
          </w:p>
          <w:p w:rsidR="00574F63" w:rsidRPr="00574F63" w:rsidRDefault="00574F63" w:rsidP="00574F63">
            <w:pPr>
              <w:numPr>
                <w:ilvl w:val="0"/>
                <w:numId w:val="1"/>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RI.5.5</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Compare</w:t>
            </w:r>
            <w:proofErr w:type="gramEnd"/>
            <w:r w:rsidRPr="00574F63">
              <w:rPr>
                <w:rFonts w:ascii="Arial" w:eastAsia="Times New Roman" w:hAnsi="Arial" w:cs="Arial"/>
                <w:color w:val="333333"/>
                <w:sz w:val="18"/>
                <w:szCs w:val="18"/>
              </w:rPr>
              <w:t xml:space="preserve"> and contrast the overall structure (e.g., chronology, comparison, cause/effect, problem/solution) of events, ideas, concepts, or information in two or more texts.  </w:t>
            </w:r>
            <w:hyperlink r:id="rId16" w:history="1">
              <w:r w:rsidRPr="00574F63">
                <w:rPr>
                  <w:rFonts w:ascii="Arial" w:eastAsia="Times New Roman" w:hAnsi="Arial" w:cs="Arial"/>
                  <w:b/>
                  <w:bCs/>
                  <w:color w:val="0E5480"/>
                  <w:sz w:val="18"/>
                  <w:szCs w:val="18"/>
                </w:rPr>
                <w:t>[1 lesson]</w:t>
              </w:r>
            </w:hyperlink>
          </w:p>
          <w:p w:rsidR="00574F63" w:rsidRPr="00574F63" w:rsidRDefault="00574F63" w:rsidP="00574F63">
            <w:pPr>
              <w:numPr>
                <w:ilvl w:val="0"/>
                <w:numId w:val="1"/>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RI.5.9</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Integrate</w:t>
            </w:r>
            <w:proofErr w:type="gramEnd"/>
            <w:r w:rsidRPr="00574F63">
              <w:rPr>
                <w:rFonts w:ascii="Arial" w:eastAsia="Times New Roman" w:hAnsi="Arial" w:cs="Arial"/>
                <w:color w:val="333333"/>
                <w:sz w:val="18"/>
                <w:szCs w:val="18"/>
              </w:rPr>
              <w:t xml:space="preserve"> information from several texts on the same topic in order to write or speak about the subject knowledgeably.  </w:t>
            </w:r>
            <w:hyperlink r:id="rId17" w:history="1">
              <w:r w:rsidRPr="00574F63">
                <w:rPr>
                  <w:rFonts w:ascii="Arial" w:eastAsia="Times New Roman" w:hAnsi="Arial" w:cs="Arial"/>
                  <w:b/>
                  <w:bCs/>
                  <w:color w:val="0E5480"/>
                  <w:sz w:val="18"/>
                  <w:szCs w:val="18"/>
                </w:rPr>
                <w:t>[5 lessons]</w:t>
              </w:r>
            </w:hyperlink>
          </w:p>
          <w:p w:rsidR="00574F63" w:rsidRPr="00574F63" w:rsidRDefault="00574F63" w:rsidP="00574F63">
            <w:pPr>
              <w:numPr>
                <w:ilvl w:val="0"/>
                <w:numId w:val="1"/>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RI.5.10</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By</w:t>
            </w:r>
            <w:proofErr w:type="gramEnd"/>
            <w:r w:rsidRPr="00574F63">
              <w:rPr>
                <w:rFonts w:ascii="Arial" w:eastAsia="Times New Roman" w:hAnsi="Arial" w:cs="Arial"/>
                <w:color w:val="333333"/>
                <w:sz w:val="18"/>
                <w:szCs w:val="18"/>
              </w:rPr>
              <w:t xml:space="preserve"> the end of the year, read and comprehend informational texts, including history/social studies, science, and technical texts, at the high end of the grades 4–5 text </w:t>
            </w:r>
            <w:r w:rsidRPr="00574F63">
              <w:rPr>
                <w:rFonts w:ascii="Arial" w:eastAsia="Times New Roman" w:hAnsi="Arial" w:cs="Arial"/>
                <w:color w:val="333333"/>
                <w:sz w:val="18"/>
                <w:szCs w:val="18"/>
              </w:rPr>
              <w:lastRenderedPageBreak/>
              <w:t>complexity band independently and proficiently.  </w:t>
            </w:r>
            <w:hyperlink r:id="rId18" w:history="1">
              <w:r w:rsidRPr="00574F63">
                <w:rPr>
                  <w:rFonts w:ascii="Arial" w:eastAsia="Times New Roman" w:hAnsi="Arial" w:cs="Arial"/>
                  <w:b/>
                  <w:bCs/>
                  <w:color w:val="0E5480"/>
                  <w:sz w:val="18"/>
                  <w:szCs w:val="18"/>
                </w:rPr>
                <w:t>[1 lesson]</w:t>
              </w:r>
            </w:hyperlink>
          </w:p>
          <w:p w:rsidR="00574F63" w:rsidRPr="00574F63" w:rsidRDefault="00574F63" w:rsidP="00574F63">
            <w:pPr>
              <w:numPr>
                <w:ilvl w:val="0"/>
                <w:numId w:val="1"/>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RL.5.1</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Quote</w:t>
            </w:r>
            <w:proofErr w:type="gramEnd"/>
            <w:r w:rsidRPr="00574F63">
              <w:rPr>
                <w:rFonts w:ascii="Arial" w:eastAsia="Times New Roman" w:hAnsi="Arial" w:cs="Arial"/>
                <w:color w:val="333333"/>
                <w:sz w:val="18"/>
                <w:szCs w:val="18"/>
              </w:rPr>
              <w:t xml:space="preserve"> accurately from a text when explaining what the text says explicitly and when drawing inferences from the text.  </w:t>
            </w:r>
            <w:hyperlink r:id="rId19" w:history="1">
              <w:r w:rsidRPr="00574F63">
                <w:rPr>
                  <w:rFonts w:ascii="Arial" w:eastAsia="Times New Roman" w:hAnsi="Arial" w:cs="Arial"/>
                  <w:b/>
                  <w:bCs/>
                  <w:color w:val="0E5480"/>
                  <w:sz w:val="18"/>
                  <w:szCs w:val="18"/>
                </w:rPr>
                <w:t>[1 lesson]</w:t>
              </w:r>
            </w:hyperlink>
          </w:p>
          <w:p w:rsidR="00574F63" w:rsidRPr="00574F63" w:rsidRDefault="00574F63" w:rsidP="00574F63">
            <w:pPr>
              <w:numPr>
                <w:ilvl w:val="0"/>
                <w:numId w:val="2"/>
              </w:num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SL.5.1</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Engage</w:t>
            </w:r>
            <w:proofErr w:type="gramEnd"/>
            <w:r w:rsidRPr="00574F63">
              <w:rPr>
                <w:rFonts w:ascii="Arial" w:eastAsia="Times New Roman" w:hAnsi="Arial" w:cs="Arial"/>
                <w:color w:val="333333"/>
                <w:sz w:val="18"/>
                <w:szCs w:val="18"/>
              </w:rPr>
              <w:t xml:space="preserve"> effectively in a range of collaborative discussions (one-on-one, in groups, and teacher-led) with diverse partners on grade 5 topics and texts, building on others’ ideas and expressing their own clearly.  </w:t>
            </w:r>
            <w:hyperlink r:id="rId20" w:history="1">
              <w:r w:rsidRPr="00574F63">
                <w:rPr>
                  <w:rFonts w:ascii="Arial" w:eastAsia="Times New Roman" w:hAnsi="Arial" w:cs="Arial"/>
                  <w:b/>
                  <w:bCs/>
                  <w:color w:val="0E5480"/>
                  <w:sz w:val="18"/>
                  <w:szCs w:val="18"/>
                </w:rPr>
                <w:t>[4 lessons]</w:t>
              </w:r>
            </w:hyperlink>
          </w:p>
          <w:p w:rsidR="00574F63" w:rsidRPr="00574F63" w:rsidRDefault="00574F63" w:rsidP="00574F63">
            <w:pPr>
              <w:numPr>
                <w:ilvl w:val="0"/>
                <w:numId w:val="2"/>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SL.5.1b</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Follow</w:t>
            </w:r>
            <w:proofErr w:type="gramEnd"/>
            <w:r w:rsidRPr="00574F63">
              <w:rPr>
                <w:rFonts w:ascii="Arial" w:eastAsia="Times New Roman" w:hAnsi="Arial" w:cs="Arial"/>
                <w:color w:val="333333"/>
                <w:sz w:val="18"/>
                <w:szCs w:val="18"/>
              </w:rPr>
              <w:t xml:space="preserve"> agreed-upon rules for discussions and carry out assigned roles. </w:t>
            </w:r>
            <w:hyperlink r:id="rId21" w:history="1">
              <w:r w:rsidRPr="00574F63">
                <w:rPr>
                  <w:rFonts w:ascii="Arial" w:eastAsia="Times New Roman" w:hAnsi="Arial" w:cs="Arial"/>
                  <w:b/>
                  <w:bCs/>
                  <w:color w:val="0E5480"/>
                  <w:sz w:val="18"/>
                  <w:szCs w:val="18"/>
                </w:rPr>
                <w:t>[1 lesson]</w:t>
              </w:r>
            </w:hyperlink>
          </w:p>
          <w:p w:rsidR="00574F63" w:rsidRPr="00574F63" w:rsidRDefault="00574F63" w:rsidP="00574F63">
            <w:pPr>
              <w:numPr>
                <w:ilvl w:val="0"/>
                <w:numId w:val="2"/>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SL.5.1d</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Review</w:t>
            </w:r>
            <w:proofErr w:type="gramEnd"/>
            <w:r w:rsidRPr="00574F63">
              <w:rPr>
                <w:rFonts w:ascii="Arial" w:eastAsia="Times New Roman" w:hAnsi="Arial" w:cs="Arial"/>
                <w:color w:val="333333"/>
                <w:sz w:val="18"/>
                <w:szCs w:val="18"/>
              </w:rPr>
              <w:t xml:space="preserve"> the key ideas expressed and draw conclusions in light of information and knowledge gained from the discussions.  </w:t>
            </w:r>
            <w:hyperlink r:id="rId22" w:history="1">
              <w:r w:rsidRPr="00574F63">
                <w:rPr>
                  <w:rFonts w:ascii="Arial" w:eastAsia="Times New Roman" w:hAnsi="Arial" w:cs="Arial"/>
                  <w:b/>
                  <w:bCs/>
                  <w:color w:val="0E5480"/>
                  <w:sz w:val="18"/>
                  <w:szCs w:val="18"/>
                </w:rPr>
                <w:t>[3 lessons]</w:t>
              </w:r>
            </w:hyperlink>
          </w:p>
          <w:p w:rsidR="00574F63" w:rsidRPr="00574F63" w:rsidRDefault="00574F63" w:rsidP="00574F63">
            <w:pPr>
              <w:numPr>
                <w:ilvl w:val="0"/>
                <w:numId w:val="2"/>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SL.5.2</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Summarize</w:t>
            </w:r>
            <w:proofErr w:type="gramEnd"/>
            <w:r w:rsidRPr="00574F63">
              <w:rPr>
                <w:rFonts w:ascii="Arial" w:eastAsia="Times New Roman" w:hAnsi="Arial" w:cs="Arial"/>
                <w:color w:val="333333"/>
                <w:sz w:val="18"/>
                <w:szCs w:val="18"/>
              </w:rPr>
              <w:t xml:space="preserve"> a written text read aloud or information presented in diverse media and formats, including visually, quantitatively, and orally.  </w:t>
            </w:r>
            <w:hyperlink r:id="rId23" w:history="1">
              <w:r w:rsidRPr="00574F63">
                <w:rPr>
                  <w:rFonts w:ascii="Arial" w:eastAsia="Times New Roman" w:hAnsi="Arial" w:cs="Arial"/>
                  <w:b/>
                  <w:bCs/>
                  <w:color w:val="0E5480"/>
                  <w:sz w:val="18"/>
                  <w:szCs w:val="18"/>
                </w:rPr>
                <w:t>[1 lesson]</w:t>
              </w:r>
            </w:hyperlink>
          </w:p>
          <w:p w:rsidR="00574F63" w:rsidRPr="00574F63" w:rsidRDefault="00574F63" w:rsidP="00574F63">
            <w:pPr>
              <w:numPr>
                <w:ilvl w:val="0"/>
                <w:numId w:val="2"/>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W.5.3</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Write</w:t>
            </w:r>
            <w:proofErr w:type="gramEnd"/>
            <w:r w:rsidRPr="00574F63">
              <w:rPr>
                <w:rFonts w:ascii="Arial" w:eastAsia="Times New Roman" w:hAnsi="Arial" w:cs="Arial"/>
                <w:color w:val="333333"/>
                <w:sz w:val="18"/>
                <w:szCs w:val="18"/>
              </w:rPr>
              <w:t xml:space="preserve"> narratives to develop real or imagined experiences or events using effective </w:t>
            </w:r>
            <w:r w:rsidRPr="00574F63">
              <w:rPr>
                <w:rFonts w:ascii="Arial" w:eastAsia="Times New Roman" w:hAnsi="Arial" w:cs="Arial"/>
                <w:color w:val="333333"/>
                <w:sz w:val="18"/>
                <w:szCs w:val="18"/>
              </w:rPr>
              <w:lastRenderedPageBreak/>
              <w:t>technique, descriptive details, and clear event sequences.  </w:t>
            </w:r>
            <w:hyperlink r:id="rId24" w:history="1">
              <w:r w:rsidRPr="00574F63">
                <w:rPr>
                  <w:rFonts w:ascii="Arial" w:eastAsia="Times New Roman" w:hAnsi="Arial" w:cs="Arial"/>
                  <w:b/>
                  <w:bCs/>
                  <w:color w:val="0E5480"/>
                  <w:sz w:val="18"/>
                  <w:szCs w:val="18"/>
                </w:rPr>
                <w:t>[1 lesson]</w:t>
              </w:r>
            </w:hyperlink>
          </w:p>
          <w:p w:rsidR="00574F63" w:rsidRPr="00574F63" w:rsidRDefault="00574F63" w:rsidP="00574F63">
            <w:pPr>
              <w:numPr>
                <w:ilvl w:val="0"/>
                <w:numId w:val="2"/>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W.5.3a</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Orient</w:t>
            </w:r>
            <w:proofErr w:type="gramEnd"/>
            <w:r w:rsidRPr="00574F63">
              <w:rPr>
                <w:rFonts w:ascii="Arial" w:eastAsia="Times New Roman" w:hAnsi="Arial" w:cs="Arial"/>
                <w:color w:val="333333"/>
                <w:sz w:val="18"/>
                <w:szCs w:val="18"/>
              </w:rPr>
              <w:t xml:space="preserve"> the reader by establishing a situation and introducing a narrator and/or characters; organize an event sequence that unfolds naturally.  </w:t>
            </w:r>
            <w:hyperlink r:id="rId25" w:history="1">
              <w:r w:rsidRPr="00574F63">
                <w:rPr>
                  <w:rFonts w:ascii="Arial" w:eastAsia="Times New Roman" w:hAnsi="Arial" w:cs="Arial"/>
                  <w:b/>
                  <w:bCs/>
                  <w:color w:val="0E5480"/>
                  <w:sz w:val="18"/>
                  <w:szCs w:val="18"/>
                </w:rPr>
                <w:t>[1 lesson]</w:t>
              </w:r>
            </w:hyperlink>
          </w:p>
          <w:p w:rsidR="00574F63" w:rsidRPr="00574F63" w:rsidRDefault="00574F63" w:rsidP="00574F63">
            <w:pPr>
              <w:numPr>
                <w:ilvl w:val="0"/>
                <w:numId w:val="2"/>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W.5.3c</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Use</w:t>
            </w:r>
            <w:proofErr w:type="gramEnd"/>
            <w:r w:rsidRPr="00574F63">
              <w:rPr>
                <w:rFonts w:ascii="Arial" w:eastAsia="Times New Roman" w:hAnsi="Arial" w:cs="Arial"/>
                <w:color w:val="333333"/>
                <w:sz w:val="18"/>
                <w:szCs w:val="18"/>
              </w:rPr>
              <w:t xml:space="preserve"> a variety of transitional words, phrases, and clauses to manage the sequence of events.  </w:t>
            </w:r>
            <w:hyperlink r:id="rId26" w:history="1">
              <w:r w:rsidRPr="00574F63">
                <w:rPr>
                  <w:rFonts w:ascii="Arial" w:eastAsia="Times New Roman" w:hAnsi="Arial" w:cs="Arial"/>
                  <w:b/>
                  <w:bCs/>
                  <w:color w:val="0E5480"/>
                  <w:sz w:val="18"/>
                  <w:szCs w:val="18"/>
                </w:rPr>
                <w:t>[6 lessons]</w:t>
              </w:r>
            </w:hyperlink>
          </w:p>
          <w:p w:rsidR="00574F63" w:rsidRPr="00574F63" w:rsidRDefault="00574F63" w:rsidP="00574F63">
            <w:pPr>
              <w:numPr>
                <w:ilvl w:val="0"/>
                <w:numId w:val="2"/>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W.5.3d</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Use</w:t>
            </w:r>
            <w:proofErr w:type="gramEnd"/>
            <w:r w:rsidRPr="00574F63">
              <w:rPr>
                <w:rFonts w:ascii="Arial" w:eastAsia="Times New Roman" w:hAnsi="Arial" w:cs="Arial"/>
                <w:color w:val="333333"/>
                <w:sz w:val="18"/>
                <w:szCs w:val="18"/>
              </w:rPr>
              <w:t xml:space="preserve"> concrete words and phrases and sensory details to convey experiences and events precisely.  </w:t>
            </w:r>
            <w:hyperlink r:id="rId27" w:history="1">
              <w:r w:rsidRPr="00574F63">
                <w:rPr>
                  <w:rFonts w:ascii="Arial" w:eastAsia="Times New Roman" w:hAnsi="Arial" w:cs="Arial"/>
                  <w:b/>
                  <w:bCs/>
                  <w:color w:val="0E5480"/>
                  <w:sz w:val="18"/>
                  <w:szCs w:val="18"/>
                </w:rPr>
                <w:t>[1 lesson]</w:t>
              </w:r>
            </w:hyperlink>
          </w:p>
          <w:p w:rsidR="00574F63" w:rsidRPr="00574F63" w:rsidRDefault="00574F63" w:rsidP="00574F63">
            <w:pPr>
              <w:numPr>
                <w:ilvl w:val="0"/>
                <w:numId w:val="2"/>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W.5.3e</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Provide</w:t>
            </w:r>
            <w:proofErr w:type="gramEnd"/>
            <w:r w:rsidRPr="00574F63">
              <w:rPr>
                <w:rFonts w:ascii="Arial" w:eastAsia="Times New Roman" w:hAnsi="Arial" w:cs="Arial"/>
                <w:color w:val="333333"/>
                <w:sz w:val="18"/>
                <w:szCs w:val="18"/>
              </w:rPr>
              <w:t xml:space="preserve"> a conclusion that follows from the narrated experiences or events.  </w:t>
            </w:r>
            <w:hyperlink r:id="rId28" w:history="1">
              <w:r w:rsidRPr="00574F63">
                <w:rPr>
                  <w:rFonts w:ascii="Arial" w:eastAsia="Times New Roman" w:hAnsi="Arial" w:cs="Arial"/>
                  <w:b/>
                  <w:bCs/>
                  <w:color w:val="0E5480"/>
                  <w:sz w:val="18"/>
                  <w:szCs w:val="18"/>
                </w:rPr>
                <w:t>[1 lesson]</w:t>
              </w:r>
            </w:hyperlink>
          </w:p>
          <w:p w:rsidR="00574F63" w:rsidRPr="00574F63" w:rsidRDefault="00574F63" w:rsidP="00574F63">
            <w:pPr>
              <w:numPr>
                <w:ilvl w:val="0"/>
                <w:numId w:val="2"/>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W.5.4</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Produce</w:t>
            </w:r>
            <w:proofErr w:type="gramEnd"/>
            <w:r w:rsidRPr="00574F63">
              <w:rPr>
                <w:rFonts w:ascii="Arial" w:eastAsia="Times New Roman" w:hAnsi="Arial" w:cs="Arial"/>
                <w:color w:val="333333"/>
                <w:sz w:val="18"/>
                <w:szCs w:val="18"/>
              </w:rPr>
              <w:t xml:space="preserve"> clear and coherent writing in which the development and organization are appropriate to task, purpose, and audience.  </w:t>
            </w:r>
            <w:hyperlink r:id="rId29" w:history="1">
              <w:r w:rsidRPr="00574F63">
                <w:rPr>
                  <w:rFonts w:ascii="Arial" w:eastAsia="Times New Roman" w:hAnsi="Arial" w:cs="Arial"/>
                  <w:b/>
                  <w:bCs/>
                  <w:color w:val="0E5480"/>
                  <w:sz w:val="18"/>
                  <w:szCs w:val="18"/>
                </w:rPr>
                <w:t>[1 lesson]</w:t>
              </w:r>
            </w:hyperlink>
          </w:p>
          <w:p w:rsidR="00574F63" w:rsidRPr="00574F63" w:rsidRDefault="00574F63" w:rsidP="00574F63">
            <w:pPr>
              <w:numPr>
                <w:ilvl w:val="0"/>
                <w:numId w:val="2"/>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W.5.5</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With</w:t>
            </w:r>
            <w:proofErr w:type="gramEnd"/>
            <w:r w:rsidRPr="00574F63">
              <w:rPr>
                <w:rFonts w:ascii="Arial" w:eastAsia="Times New Roman" w:hAnsi="Arial" w:cs="Arial"/>
                <w:color w:val="333333"/>
                <w:sz w:val="18"/>
                <w:szCs w:val="18"/>
              </w:rPr>
              <w:t xml:space="preserve"> guidance and support from peers and adults, develop and strengthen writing as </w:t>
            </w:r>
            <w:r w:rsidRPr="00574F63">
              <w:rPr>
                <w:rFonts w:ascii="Arial" w:eastAsia="Times New Roman" w:hAnsi="Arial" w:cs="Arial"/>
                <w:color w:val="333333"/>
                <w:sz w:val="18"/>
                <w:szCs w:val="18"/>
              </w:rPr>
              <w:lastRenderedPageBreak/>
              <w:t>needed by planning, revising, editing, rewriting, or trying a new approach.  </w:t>
            </w:r>
            <w:hyperlink r:id="rId30" w:history="1">
              <w:r w:rsidRPr="00574F63">
                <w:rPr>
                  <w:rFonts w:ascii="Arial" w:eastAsia="Times New Roman" w:hAnsi="Arial" w:cs="Arial"/>
                  <w:b/>
                  <w:bCs/>
                  <w:color w:val="0E5480"/>
                  <w:sz w:val="18"/>
                  <w:szCs w:val="18"/>
                </w:rPr>
                <w:t>[1 lesson]</w:t>
              </w:r>
            </w:hyperlink>
          </w:p>
          <w:p w:rsidR="00574F63" w:rsidRPr="00574F63" w:rsidRDefault="00574F63" w:rsidP="00574F63">
            <w:pPr>
              <w:numPr>
                <w:ilvl w:val="0"/>
                <w:numId w:val="2"/>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W.5.7</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Conduct</w:t>
            </w:r>
            <w:proofErr w:type="gramEnd"/>
            <w:r w:rsidRPr="00574F63">
              <w:rPr>
                <w:rFonts w:ascii="Arial" w:eastAsia="Times New Roman" w:hAnsi="Arial" w:cs="Arial"/>
                <w:color w:val="333333"/>
                <w:sz w:val="18"/>
                <w:szCs w:val="18"/>
              </w:rPr>
              <w:t xml:space="preserve"> short research projects that use several sources to build knowledge through investigation of different aspects of a topic.  </w:t>
            </w:r>
            <w:hyperlink r:id="rId31" w:history="1">
              <w:r w:rsidRPr="00574F63">
                <w:rPr>
                  <w:rFonts w:ascii="Arial" w:eastAsia="Times New Roman" w:hAnsi="Arial" w:cs="Arial"/>
                  <w:b/>
                  <w:bCs/>
                  <w:color w:val="0E5480"/>
                  <w:sz w:val="18"/>
                  <w:szCs w:val="18"/>
                </w:rPr>
                <w:t>[1 lesson]</w:t>
              </w:r>
            </w:hyperlink>
          </w:p>
          <w:p w:rsidR="00574F63" w:rsidRPr="00574F63" w:rsidRDefault="00574F63" w:rsidP="00574F63">
            <w:pPr>
              <w:numPr>
                <w:ilvl w:val="0"/>
                <w:numId w:val="2"/>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W.5.9</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Draw</w:t>
            </w:r>
            <w:proofErr w:type="gramEnd"/>
            <w:r w:rsidRPr="00574F63">
              <w:rPr>
                <w:rFonts w:ascii="Arial" w:eastAsia="Times New Roman" w:hAnsi="Arial" w:cs="Arial"/>
                <w:color w:val="333333"/>
                <w:sz w:val="18"/>
                <w:szCs w:val="18"/>
              </w:rPr>
              <w:t xml:space="preserve"> evidence from literary or informational texts to support analysis, reflection, and research.  </w:t>
            </w:r>
            <w:hyperlink r:id="rId32" w:history="1">
              <w:r w:rsidRPr="00574F63">
                <w:rPr>
                  <w:rFonts w:ascii="Arial" w:eastAsia="Times New Roman" w:hAnsi="Arial" w:cs="Arial"/>
                  <w:b/>
                  <w:bCs/>
                  <w:color w:val="0E5480"/>
                  <w:sz w:val="18"/>
                  <w:szCs w:val="18"/>
                </w:rPr>
                <w:t>[1 lesson]</w:t>
              </w:r>
            </w:hyperlink>
          </w:p>
          <w:p w:rsidR="00574F63" w:rsidRPr="00574F63" w:rsidRDefault="00574F63" w:rsidP="00574F63">
            <w:pPr>
              <w:numPr>
                <w:ilvl w:val="0"/>
                <w:numId w:val="2"/>
              </w:numPr>
              <w:shd w:val="clear" w:color="auto" w:fill="FFFFFF"/>
              <w:spacing w:before="100" w:beforeAutospacing="1" w:after="100" w:afterAutospacing="1" w:line="150" w:lineRule="atLeast"/>
              <w:ind w:left="120" w:right="120"/>
              <w:textAlignment w:val="baseline"/>
              <w:rPr>
                <w:rFonts w:ascii="Arial" w:eastAsia="Times New Roman" w:hAnsi="Arial" w:cs="Arial"/>
                <w:color w:val="333333"/>
                <w:sz w:val="18"/>
                <w:szCs w:val="18"/>
              </w:rPr>
            </w:pPr>
            <w:r w:rsidRPr="00574F63">
              <w:rPr>
                <w:rFonts w:ascii="Arial" w:eastAsia="Times New Roman" w:hAnsi="Arial" w:cs="Arial"/>
                <w:color w:val="333333"/>
                <w:sz w:val="18"/>
                <w:szCs w:val="18"/>
              </w:rPr>
              <w:t> </w:t>
            </w:r>
          </w:p>
          <w:p w:rsidR="00574F63" w:rsidRPr="00574F63" w:rsidRDefault="00574F63" w:rsidP="00574F63">
            <w:pPr>
              <w:shd w:val="clear" w:color="auto" w:fill="FFFFFF"/>
              <w:spacing w:before="100" w:beforeAutospacing="1" w:after="100" w:afterAutospacing="1"/>
              <w:ind w:left="120" w:right="120"/>
              <w:textAlignment w:val="baseline"/>
              <w:rPr>
                <w:rFonts w:ascii="Arial" w:eastAsia="Times New Roman" w:hAnsi="Arial" w:cs="Arial"/>
                <w:color w:val="333333"/>
                <w:sz w:val="18"/>
                <w:szCs w:val="18"/>
              </w:rPr>
            </w:pPr>
            <w:r w:rsidRPr="00574F63">
              <w:rPr>
                <w:rFonts w:ascii="Arial" w:eastAsia="Times New Roman" w:hAnsi="Arial" w:cs="Arial"/>
                <w:b/>
                <w:bCs/>
                <w:color w:val="E25458"/>
                <w:sz w:val="18"/>
                <w:szCs w:val="18"/>
              </w:rPr>
              <w:t>W.5.10</w:t>
            </w:r>
            <w:proofErr w:type="gramStart"/>
            <w:r w:rsidRPr="00574F63">
              <w:rPr>
                <w:rFonts w:ascii="Arial" w:eastAsia="Times New Roman" w:hAnsi="Arial" w:cs="Arial"/>
                <w:b/>
                <w:bCs/>
                <w:color w:val="E25458"/>
                <w:sz w:val="18"/>
                <w:szCs w:val="18"/>
              </w:rPr>
              <w:t> </w:t>
            </w:r>
            <w:r w:rsidRPr="00574F63">
              <w:rPr>
                <w:rFonts w:ascii="Arial" w:eastAsia="Times New Roman" w:hAnsi="Arial" w:cs="Arial"/>
                <w:color w:val="333333"/>
                <w:sz w:val="18"/>
                <w:szCs w:val="18"/>
              </w:rPr>
              <w:t> Write</w:t>
            </w:r>
            <w:proofErr w:type="gramEnd"/>
            <w:r w:rsidRPr="00574F63">
              <w:rPr>
                <w:rFonts w:ascii="Arial" w:eastAsia="Times New Roman" w:hAnsi="Arial" w:cs="Arial"/>
                <w:color w:val="333333"/>
                <w:sz w:val="18"/>
                <w:szCs w:val="18"/>
              </w:rPr>
              <w:t xml:space="preserve"> routinely over extended time frames (time for research, reflection, and revision) and shorter time frames (a single sitting or a day or two) for a range of discipline-specific tasks, purposes, and audiences.  </w:t>
            </w:r>
            <w:hyperlink r:id="rId33" w:history="1">
              <w:r w:rsidRPr="00574F63">
                <w:rPr>
                  <w:rFonts w:ascii="Arial" w:eastAsia="Times New Roman" w:hAnsi="Arial" w:cs="Arial"/>
                  <w:b/>
                  <w:bCs/>
                  <w:color w:val="0E5480"/>
                  <w:sz w:val="18"/>
                  <w:szCs w:val="18"/>
                </w:rPr>
                <w:t>[6 lessons]</w:t>
              </w:r>
            </w:hyperlink>
          </w:p>
          <w:p w:rsidR="00574F63" w:rsidRDefault="00574F63"/>
        </w:tc>
        <w:tc>
          <w:tcPr>
            <w:tcW w:w="4317" w:type="dxa"/>
          </w:tcPr>
          <w:p w:rsidR="00574F63" w:rsidRDefault="00574F63">
            <w:r>
              <w:lastRenderedPageBreak/>
              <w:t>Math Standards</w:t>
            </w:r>
          </w:p>
          <w:bookmarkStart w:id="0" w:name="CCSS.Math.Content.5.NBT.A.4"/>
          <w:p w:rsidR="00574F63" w:rsidRPr="00574F63" w:rsidRDefault="00574F63" w:rsidP="00574F63">
            <w:pPr>
              <w:rPr>
                <w:rFonts w:ascii="Lato Light" w:eastAsia="Times New Roman" w:hAnsi="Lato Light" w:cs="Times New Roman"/>
                <w:color w:val="202020"/>
                <w:sz w:val="25"/>
                <w:szCs w:val="25"/>
              </w:rPr>
            </w:pPr>
            <w:r w:rsidRPr="00574F63">
              <w:rPr>
                <w:rFonts w:ascii="Lato Light" w:eastAsia="Times New Roman" w:hAnsi="Lato Light" w:cs="Times New Roman"/>
                <w:color w:val="202020"/>
                <w:sz w:val="25"/>
                <w:szCs w:val="25"/>
              </w:rPr>
              <w:fldChar w:fldCharType="begin"/>
            </w:r>
            <w:r w:rsidRPr="00574F63">
              <w:rPr>
                <w:rFonts w:ascii="Lato Light" w:eastAsia="Times New Roman" w:hAnsi="Lato Light" w:cs="Times New Roman"/>
                <w:color w:val="202020"/>
                <w:sz w:val="25"/>
                <w:szCs w:val="25"/>
              </w:rPr>
              <w:instrText xml:space="preserve"> HYPERLINK "http://www.corestandards.org/Math/Content/5/NBT/A/4/" </w:instrText>
            </w:r>
            <w:r w:rsidRPr="00574F63">
              <w:rPr>
                <w:rFonts w:ascii="Lato Light" w:eastAsia="Times New Roman" w:hAnsi="Lato Light" w:cs="Times New Roman"/>
                <w:color w:val="202020"/>
                <w:sz w:val="25"/>
                <w:szCs w:val="25"/>
              </w:rPr>
              <w:fldChar w:fldCharType="separate"/>
            </w:r>
            <w:r w:rsidRPr="00574F63">
              <w:rPr>
                <w:rFonts w:ascii="Lato Light" w:eastAsia="Times New Roman" w:hAnsi="Lato Light" w:cs="Times New Roman"/>
                <w:caps/>
                <w:color w:val="373737"/>
                <w:sz w:val="18"/>
                <w:szCs w:val="18"/>
                <w:u w:val="single"/>
              </w:rPr>
              <w:t>CCSS.MATH.CONTENT.5.NBT.A.4</w:t>
            </w:r>
            <w:r w:rsidRPr="00574F63">
              <w:rPr>
                <w:rFonts w:ascii="Lato Light" w:eastAsia="Times New Roman" w:hAnsi="Lato Light" w:cs="Times New Roman"/>
                <w:color w:val="202020"/>
                <w:sz w:val="25"/>
                <w:szCs w:val="25"/>
              </w:rPr>
              <w:fldChar w:fldCharType="end"/>
            </w:r>
            <w:bookmarkEnd w:id="0"/>
            <w:r w:rsidRPr="00574F63">
              <w:rPr>
                <w:rFonts w:ascii="Lato Light" w:eastAsia="Times New Roman" w:hAnsi="Lato Light" w:cs="Times New Roman"/>
                <w:color w:val="202020"/>
                <w:sz w:val="25"/>
                <w:szCs w:val="25"/>
              </w:rPr>
              <w:br/>
              <w:t>Use place value understanding to round decimals to any place.</w:t>
            </w:r>
          </w:p>
          <w:p w:rsidR="00574F63" w:rsidRPr="00574F63" w:rsidRDefault="00574F63" w:rsidP="00574F63">
            <w:pPr>
              <w:spacing w:before="100" w:beforeAutospacing="1"/>
              <w:outlineLvl w:val="3"/>
              <w:rPr>
                <w:rFonts w:ascii="Lato Bold" w:eastAsia="Times New Roman" w:hAnsi="Lato Bold" w:cs="Times New Roman"/>
                <w:color w:val="202020"/>
                <w:sz w:val="25"/>
                <w:szCs w:val="25"/>
              </w:rPr>
            </w:pPr>
            <w:r w:rsidRPr="00574F63">
              <w:rPr>
                <w:rFonts w:ascii="Lato Bold" w:eastAsia="Times New Roman" w:hAnsi="Lato Bold" w:cs="Times New Roman"/>
                <w:color w:val="202020"/>
                <w:sz w:val="25"/>
                <w:szCs w:val="25"/>
              </w:rPr>
              <w:t>Perform operations with multi-digit whole numbers and with decimals to hundredths.</w:t>
            </w:r>
          </w:p>
          <w:bookmarkStart w:id="1" w:name="CCSS.Math.Content.5.NBT.B.5"/>
          <w:p w:rsidR="00574F63" w:rsidRPr="00574F63" w:rsidRDefault="00574F63" w:rsidP="00574F63">
            <w:pPr>
              <w:rPr>
                <w:rFonts w:ascii="Lato Light" w:eastAsia="Times New Roman" w:hAnsi="Lato Light" w:cs="Times New Roman"/>
                <w:color w:val="202020"/>
                <w:sz w:val="25"/>
                <w:szCs w:val="25"/>
              </w:rPr>
            </w:pPr>
            <w:r w:rsidRPr="00574F63">
              <w:rPr>
                <w:rFonts w:ascii="Lato Light" w:eastAsia="Times New Roman" w:hAnsi="Lato Light" w:cs="Times New Roman"/>
                <w:color w:val="202020"/>
                <w:sz w:val="25"/>
                <w:szCs w:val="25"/>
              </w:rPr>
              <w:fldChar w:fldCharType="begin"/>
            </w:r>
            <w:r w:rsidRPr="00574F63">
              <w:rPr>
                <w:rFonts w:ascii="Lato Light" w:eastAsia="Times New Roman" w:hAnsi="Lato Light" w:cs="Times New Roman"/>
                <w:color w:val="202020"/>
                <w:sz w:val="25"/>
                <w:szCs w:val="25"/>
              </w:rPr>
              <w:instrText xml:space="preserve"> HYPERLINK "http://www.corestandards.org/Math/Content/5/NBT/B/5/" </w:instrText>
            </w:r>
            <w:r w:rsidRPr="00574F63">
              <w:rPr>
                <w:rFonts w:ascii="Lato Light" w:eastAsia="Times New Roman" w:hAnsi="Lato Light" w:cs="Times New Roman"/>
                <w:color w:val="202020"/>
                <w:sz w:val="25"/>
                <w:szCs w:val="25"/>
              </w:rPr>
              <w:fldChar w:fldCharType="separate"/>
            </w:r>
            <w:r w:rsidRPr="00574F63">
              <w:rPr>
                <w:rFonts w:ascii="Lato Light" w:eastAsia="Times New Roman" w:hAnsi="Lato Light" w:cs="Times New Roman"/>
                <w:caps/>
                <w:color w:val="373737"/>
                <w:sz w:val="18"/>
                <w:szCs w:val="18"/>
                <w:u w:val="single"/>
              </w:rPr>
              <w:t>CCSS.MATH.CONTENT.5.NBT.B.5</w:t>
            </w:r>
            <w:r w:rsidRPr="00574F63">
              <w:rPr>
                <w:rFonts w:ascii="Lato Light" w:eastAsia="Times New Roman" w:hAnsi="Lato Light" w:cs="Times New Roman"/>
                <w:color w:val="202020"/>
                <w:sz w:val="25"/>
                <w:szCs w:val="25"/>
              </w:rPr>
              <w:fldChar w:fldCharType="end"/>
            </w:r>
            <w:bookmarkEnd w:id="1"/>
            <w:r w:rsidRPr="00574F63">
              <w:rPr>
                <w:rFonts w:ascii="Lato Light" w:eastAsia="Times New Roman" w:hAnsi="Lato Light" w:cs="Times New Roman"/>
                <w:color w:val="202020"/>
                <w:sz w:val="25"/>
                <w:szCs w:val="25"/>
              </w:rPr>
              <w:br/>
              <w:t>Fluently multiply multi-digit whole numbers using the standard algorithm.</w:t>
            </w:r>
          </w:p>
          <w:bookmarkStart w:id="2" w:name="CCSS.Math.Content.5.NBT.B.6"/>
          <w:p w:rsidR="00574F63" w:rsidRPr="00574F63" w:rsidRDefault="00574F63" w:rsidP="00574F63">
            <w:pPr>
              <w:rPr>
                <w:rFonts w:ascii="Lato Light" w:eastAsia="Times New Roman" w:hAnsi="Lato Light" w:cs="Times New Roman"/>
                <w:color w:val="202020"/>
                <w:sz w:val="25"/>
                <w:szCs w:val="25"/>
              </w:rPr>
            </w:pPr>
            <w:r w:rsidRPr="00574F63">
              <w:rPr>
                <w:rFonts w:ascii="Lato Light" w:eastAsia="Times New Roman" w:hAnsi="Lato Light" w:cs="Times New Roman"/>
                <w:color w:val="202020"/>
                <w:sz w:val="25"/>
                <w:szCs w:val="25"/>
              </w:rPr>
              <w:fldChar w:fldCharType="begin"/>
            </w:r>
            <w:r w:rsidRPr="00574F63">
              <w:rPr>
                <w:rFonts w:ascii="Lato Light" w:eastAsia="Times New Roman" w:hAnsi="Lato Light" w:cs="Times New Roman"/>
                <w:color w:val="202020"/>
                <w:sz w:val="25"/>
                <w:szCs w:val="25"/>
              </w:rPr>
              <w:instrText xml:space="preserve"> HYPERLINK "http://www.corestandards.org/Math/Content/5/NBT/B/6/" </w:instrText>
            </w:r>
            <w:r w:rsidRPr="00574F63">
              <w:rPr>
                <w:rFonts w:ascii="Lato Light" w:eastAsia="Times New Roman" w:hAnsi="Lato Light" w:cs="Times New Roman"/>
                <w:color w:val="202020"/>
                <w:sz w:val="25"/>
                <w:szCs w:val="25"/>
              </w:rPr>
              <w:fldChar w:fldCharType="separate"/>
            </w:r>
            <w:r w:rsidRPr="00574F63">
              <w:rPr>
                <w:rFonts w:ascii="Lato Light" w:eastAsia="Times New Roman" w:hAnsi="Lato Light" w:cs="Times New Roman"/>
                <w:caps/>
                <w:color w:val="373737"/>
                <w:sz w:val="18"/>
                <w:szCs w:val="18"/>
                <w:u w:val="single"/>
              </w:rPr>
              <w:t>CCSS.MATH.CONTENT.5.NBT.B.6</w:t>
            </w:r>
            <w:r w:rsidRPr="00574F63">
              <w:rPr>
                <w:rFonts w:ascii="Lato Light" w:eastAsia="Times New Roman" w:hAnsi="Lato Light" w:cs="Times New Roman"/>
                <w:color w:val="202020"/>
                <w:sz w:val="25"/>
                <w:szCs w:val="25"/>
              </w:rPr>
              <w:fldChar w:fldCharType="end"/>
            </w:r>
            <w:bookmarkEnd w:id="2"/>
            <w:r w:rsidRPr="00574F63">
              <w:rPr>
                <w:rFonts w:ascii="Lato Light" w:eastAsia="Times New Roman" w:hAnsi="Lato Light" w:cs="Times New Roman"/>
                <w:color w:val="202020"/>
                <w:sz w:val="25"/>
                <w:szCs w:val="25"/>
              </w:rPr>
              <w:br/>
              <w:t xml:space="preserve">Find whole-number quotients of whole numbers with up to four-digit dividends and two-digit divisors, using strategies </w:t>
            </w:r>
            <w:r w:rsidRPr="00574F63">
              <w:rPr>
                <w:rFonts w:ascii="Lato Light" w:eastAsia="Times New Roman" w:hAnsi="Lato Light" w:cs="Times New Roman"/>
                <w:color w:val="202020"/>
                <w:sz w:val="25"/>
                <w:szCs w:val="25"/>
              </w:rPr>
              <w:lastRenderedPageBreak/>
              <w:t>based on place value, the properties of operations, and/or the relationship between multiplication and division. Illustrate and explain the calculation by using equations, rectangular arrays, and/or area models.</w:t>
            </w:r>
          </w:p>
          <w:bookmarkStart w:id="3" w:name="CCSS.Math.Content.5.NBT.B.7"/>
          <w:p w:rsidR="00574F63" w:rsidRPr="00574F63" w:rsidRDefault="00574F63" w:rsidP="00574F63">
            <w:pPr>
              <w:rPr>
                <w:rFonts w:ascii="Lato Light" w:eastAsia="Times New Roman" w:hAnsi="Lato Light" w:cs="Times New Roman"/>
                <w:color w:val="202020"/>
                <w:sz w:val="25"/>
                <w:szCs w:val="25"/>
              </w:rPr>
            </w:pPr>
            <w:r w:rsidRPr="00574F63">
              <w:rPr>
                <w:rFonts w:ascii="Lato Light" w:eastAsia="Times New Roman" w:hAnsi="Lato Light" w:cs="Times New Roman"/>
                <w:color w:val="202020"/>
                <w:sz w:val="25"/>
                <w:szCs w:val="25"/>
              </w:rPr>
              <w:fldChar w:fldCharType="begin"/>
            </w:r>
            <w:r w:rsidRPr="00574F63">
              <w:rPr>
                <w:rFonts w:ascii="Lato Light" w:eastAsia="Times New Roman" w:hAnsi="Lato Light" w:cs="Times New Roman"/>
                <w:color w:val="202020"/>
                <w:sz w:val="25"/>
                <w:szCs w:val="25"/>
              </w:rPr>
              <w:instrText xml:space="preserve"> HYPERLINK "http://www.corestandards.org/Math/Content/5/NBT/B/7/" </w:instrText>
            </w:r>
            <w:r w:rsidRPr="00574F63">
              <w:rPr>
                <w:rFonts w:ascii="Lato Light" w:eastAsia="Times New Roman" w:hAnsi="Lato Light" w:cs="Times New Roman"/>
                <w:color w:val="202020"/>
                <w:sz w:val="25"/>
                <w:szCs w:val="25"/>
              </w:rPr>
              <w:fldChar w:fldCharType="separate"/>
            </w:r>
            <w:r w:rsidRPr="00574F63">
              <w:rPr>
                <w:rFonts w:ascii="Lato Light" w:eastAsia="Times New Roman" w:hAnsi="Lato Light" w:cs="Times New Roman"/>
                <w:caps/>
                <w:color w:val="373737"/>
                <w:sz w:val="18"/>
                <w:szCs w:val="18"/>
                <w:u w:val="single"/>
              </w:rPr>
              <w:t>CCSS.MATH.CONTENT.5.NBT.B.7</w:t>
            </w:r>
            <w:r w:rsidRPr="00574F63">
              <w:rPr>
                <w:rFonts w:ascii="Lato Light" w:eastAsia="Times New Roman" w:hAnsi="Lato Light" w:cs="Times New Roman"/>
                <w:color w:val="202020"/>
                <w:sz w:val="25"/>
                <w:szCs w:val="25"/>
              </w:rPr>
              <w:fldChar w:fldCharType="end"/>
            </w:r>
            <w:bookmarkEnd w:id="3"/>
            <w:r w:rsidRPr="00574F63">
              <w:rPr>
                <w:rFonts w:ascii="Lato Light" w:eastAsia="Times New Roman" w:hAnsi="Lato Light" w:cs="Times New Roman"/>
                <w:color w:val="202020"/>
                <w:sz w:val="25"/>
                <w:szCs w:val="25"/>
              </w:rPr>
              <w:b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574F63" w:rsidRDefault="00574F63"/>
        </w:tc>
        <w:tc>
          <w:tcPr>
            <w:tcW w:w="4317" w:type="dxa"/>
          </w:tcPr>
          <w:p w:rsidR="00574F63" w:rsidRDefault="00574F63">
            <w:r>
              <w:lastRenderedPageBreak/>
              <w:t>Science Standards</w:t>
            </w:r>
          </w:p>
          <w:p w:rsidR="00467148" w:rsidRDefault="00467148">
            <w:r>
              <w:t xml:space="preserve">5-ESS1-1 Support an argument that differences in the apparent brightness of the sun compared to other stars is due to distances from the Earth. (SEP: 7; DCI: ESS1.A; CCC: Scale/Prop.) 5-ESS1-2 Represent data in graphical displays to reveal patterns of daily changes in length and direction of shadows, day and night, and the seasonal appearance of some stars in the night sky. (SEP: 4; DCI: </w:t>
            </w:r>
            <w:proofErr w:type="gramStart"/>
            <w:r>
              <w:t>ESS1.B ;</w:t>
            </w:r>
            <w:proofErr w:type="gramEnd"/>
            <w:r>
              <w:t xml:space="preserve"> CCC: Patterns) 5-ESS2-1 Develop a model to describe the interaction of geosphere, biosphere, hydrosphere, and/or atmosphere. (SEP: 2; DCI: ESS2.A; CCC: Systems) 5-ESS2-2 Describe and graph the </w:t>
            </w:r>
            <w:r>
              <w:lastRenderedPageBreak/>
              <w:t>amounts and percentages of water and fresh water in various reservoirs to provide evidence about the distribution of water on Earth. (SEP: 5; DCI: ESS2.C; CCC: Scale/Prop.) 5-ESS3-1 Obtain and combine information about ways individual communities use science ideas to protect the Earth’s resources and environment. (SEP:8; DCI: ESS3.C; CCC: Systems)</w:t>
            </w:r>
            <w:bookmarkStart w:id="4" w:name="_GoBack"/>
            <w:bookmarkEnd w:id="4"/>
          </w:p>
          <w:p w:rsidR="00574F63" w:rsidRDefault="00574F63"/>
        </w:tc>
      </w:tr>
    </w:tbl>
    <w:p w:rsidR="00574F63" w:rsidRDefault="00574F63"/>
    <w:sectPr w:rsidR="00574F63" w:rsidSect="00513A5B">
      <w:pgSz w:w="15840" w:h="12240" w:orient="landscape"/>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panose1 w:val="00000000000000000000"/>
    <w:charset w:val="00"/>
    <w:family w:val="roman"/>
    <w:notTrueType/>
    <w:pitch w:val="default"/>
  </w:font>
  <w:font w:name="Lato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C5F07"/>
    <w:multiLevelType w:val="multilevel"/>
    <w:tmpl w:val="C32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700AD"/>
    <w:multiLevelType w:val="multilevel"/>
    <w:tmpl w:val="112E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5B"/>
    <w:rsid w:val="000370A6"/>
    <w:rsid w:val="00046230"/>
    <w:rsid w:val="00467148"/>
    <w:rsid w:val="00513A5B"/>
    <w:rsid w:val="00574F63"/>
    <w:rsid w:val="005C18EB"/>
    <w:rsid w:val="00620556"/>
    <w:rsid w:val="00803677"/>
    <w:rsid w:val="008B7528"/>
    <w:rsid w:val="00A95071"/>
    <w:rsid w:val="00AD1E4E"/>
    <w:rsid w:val="00B2350E"/>
    <w:rsid w:val="00CB1D55"/>
    <w:rsid w:val="00E1697A"/>
    <w:rsid w:val="00ED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57B43-2B63-4C58-A8E6-C44FE3FC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74F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enumber">
    <w:name w:val="statenumber"/>
    <w:basedOn w:val="DefaultParagraphFont"/>
    <w:rsid w:val="00574F63"/>
  </w:style>
  <w:style w:type="character" w:styleId="Hyperlink">
    <w:name w:val="Hyperlink"/>
    <w:basedOn w:val="DefaultParagraphFont"/>
    <w:uiPriority w:val="99"/>
    <w:semiHidden/>
    <w:unhideWhenUsed/>
    <w:rsid w:val="00574F63"/>
    <w:rPr>
      <w:color w:val="0000FF"/>
      <w:u w:val="single"/>
    </w:rPr>
  </w:style>
  <w:style w:type="character" w:customStyle="1" w:styleId="Heading4Char">
    <w:name w:val="Heading 4 Char"/>
    <w:basedOn w:val="DefaultParagraphFont"/>
    <w:link w:val="Heading4"/>
    <w:uiPriority w:val="9"/>
    <w:rsid w:val="00574F6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72100">
      <w:bodyDiv w:val="1"/>
      <w:marLeft w:val="0"/>
      <w:marRight w:val="0"/>
      <w:marTop w:val="0"/>
      <w:marBottom w:val="0"/>
      <w:divBdr>
        <w:top w:val="none" w:sz="0" w:space="0" w:color="auto"/>
        <w:left w:val="none" w:sz="0" w:space="0" w:color="auto"/>
        <w:bottom w:val="none" w:sz="0" w:space="0" w:color="auto"/>
        <w:right w:val="none" w:sz="0" w:space="0" w:color="auto"/>
      </w:divBdr>
      <w:divsChild>
        <w:div w:id="729378290">
          <w:marLeft w:val="0"/>
          <w:marRight w:val="0"/>
          <w:marTop w:val="0"/>
          <w:marBottom w:val="0"/>
          <w:divBdr>
            <w:top w:val="none" w:sz="0" w:space="0" w:color="auto"/>
            <w:left w:val="none" w:sz="0" w:space="0" w:color="auto"/>
            <w:bottom w:val="none" w:sz="0" w:space="0" w:color="auto"/>
            <w:right w:val="none" w:sz="0" w:space="0" w:color="auto"/>
          </w:divBdr>
          <w:divsChild>
            <w:div w:id="2014263798">
              <w:marLeft w:val="0"/>
              <w:marRight w:val="0"/>
              <w:marTop w:val="0"/>
              <w:marBottom w:val="0"/>
              <w:divBdr>
                <w:top w:val="none" w:sz="0" w:space="0" w:color="auto"/>
                <w:left w:val="none" w:sz="0" w:space="0" w:color="auto"/>
                <w:bottom w:val="none" w:sz="0" w:space="0" w:color="auto"/>
                <w:right w:val="none" w:sz="0" w:space="0" w:color="auto"/>
              </w:divBdr>
              <w:divsChild>
                <w:div w:id="1285186607">
                  <w:marLeft w:val="0"/>
                  <w:marRight w:val="0"/>
                  <w:marTop w:val="0"/>
                  <w:marBottom w:val="900"/>
                  <w:divBdr>
                    <w:top w:val="none" w:sz="0" w:space="0" w:color="auto"/>
                    <w:left w:val="none" w:sz="0" w:space="0" w:color="auto"/>
                    <w:bottom w:val="none" w:sz="0" w:space="0" w:color="auto"/>
                    <w:right w:val="none" w:sz="0" w:space="0" w:color="auto"/>
                  </w:divBdr>
                  <w:divsChild>
                    <w:div w:id="156389310">
                      <w:marLeft w:val="0"/>
                      <w:marRight w:val="0"/>
                      <w:marTop w:val="0"/>
                      <w:marBottom w:val="0"/>
                      <w:divBdr>
                        <w:top w:val="none" w:sz="0" w:space="0" w:color="auto"/>
                        <w:left w:val="none" w:sz="0" w:space="0" w:color="auto"/>
                        <w:bottom w:val="none" w:sz="0" w:space="0" w:color="auto"/>
                        <w:right w:val="none" w:sz="0" w:space="0" w:color="auto"/>
                      </w:divBdr>
                      <w:divsChild>
                        <w:div w:id="548610187">
                          <w:marLeft w:val="0"/>
                          <w:marRight w:val="0"/>
                          <w:marTop w:val="0"/>
                          <w:marBottom w:val="0"/>
                          <w:divBdr>
                            <w:top w:val="none" w:sz="0" w:space="0" w:color="auto"/>
                            <w:left w:val="none" w:sz="0" w:space="0" w:color="auto"/>
                            <w:bottom w:val="none" w:sz="0" w:space="0" w:color="auto"/>
                            <w:right w:val="none" w:sz="0" w:space="0" w:color="auto"/>
                          </w:divBdr>
                          <w:divsChild>
                            <w:div w:id="1786340673">
                              <w:marLeft w:val="0"/>
                              <w:marRight w:val="0"/>
                              <w:marTop w:val="0"/>
                              <w:marBottom w:val="0"/>
                              <w:divBdr>
                                <w:top w:val="none" w:sz="0" w:space="0" w:color="auto"/>
                                <w:left w:val="none" w:sz="0" w:space="0" w:color="auto"/>
                                <w:bottom w:val="none" w:sz="0" w:space="0" w:color="auto"/>
                                <w:right w:val="none" w:sz="0" w:space="0" w:color="auto"/>
                              </w:divBdr>
                              <w:divsChild>
                                <w:div w:id="708845181">
                                  <w:marLeft w:val="0"/>
                                  <w:marRight w:val="0"/>
                                  <w:marTop w:val="180"/>
                                  <w:marBottom w:val="180"/>
                                  <w:divBdr>
                                    <w:top w:val="none" w:sz="0" w:space="0" w:color="auto"/>
                                    <w:left w:val="none" w:sz="0" w:space="7" w:color="auto"/>
                                    <w:bottom w:val="none" w:sz="0" w:space="0" w:color="auto"/>
                                    <w:right w:val="single" w:sz="6" w:space="7" w:color="CCCCCC"/>
                                  </w:divBdr>
                                  <w:divsChild>
                                    <w:div w:id="1510217115">
                                      <w:marLeft w:val="0"/>
                                      <w:marRight w:val="0"/>
                                      <w:marTop w:val="0"/>
                                      <w:marBottom w:val="0"/>
                                      <w:divBdr>
                                        <w:top w:val="none" w:sz="0" w:space="0" w:color="auto"/>
                                        <w:left w:val="none" w:sz="0" w:space="0" w:color="auto"/>
                                        <w:bottom w:val="none" w:sz="0" w:space="0" w:color="auto"/>
                                        <w:right w:val="none" w:sz="0" w:space="0" w:color="auto"/>
                                      </w:divBdr>
                                    </w:div>
                                    <w:div w:id="1558006297">
                                      <w:marLeft w:val="0"/>
                                      <w:marRight w:val="0"/>
                                      <w:marTop w:val="0"/>
                                      <w:marBottom w:val="0"/>
                                      <w:divBdr>
                                        <w:top w:val="none" w:sz="0" w:space="0" w:color="auto"/>
                                        <w:left w:val="none" w:sz="0" w:space="0" w:color="auto"/>
                                        <w:bottom w:val="none" w:sz="0" w:space="0" w:color="auto"/>
                                        <w:right w:val="none" w:sz="0" w:space="0" w:color="auto"/>
                                      </w:divBdr>
                                    </w:div>
                                    <w:div w:id="1269629743">
                                      <w:marLeft w:val="0"/>
                                      <w:marRight w:val="0"/>
                                      <w:marTop w:val="0"/>
                                      <w:marBottom w:val="0"/>
                                      <w:divBdr>
                                        <w:top w:val="none" w:sz="0" w:space="0" w:color="auto"/>
                                        <w:left w:val="none" w:sz="0" w:space="0" w:color="auto"/>
                                        <w:bottom w:val="none" w:sz="0" w:space="0" w:color="auto"/>
                                        <w:right w:val="none" w:sz="0" w:space="0" w:color="auto"/>
                                      </w:divBdr>
                                    </w:div>
                                    <w:div w:id="890530857">
                                      <w:marLeft w:val="0"/>
                                      <w:marRight w:val="0"/>
                                      <w:marTop w:val="0"/>
                                      <w:marBottom w:val="0"/>
                                      <w:divBdr>
                                        <w:top w:val="none" w:sz="0" w:space="0" w:color="auto"/>
                                        <w:left w:val="none" w:sz="0" w:space="0" w:color="auto"/>
                                        <w:bottom w:val="none" w:sz="0" w:space="0" w:color="auto"/>
                                        <w:right w:val="none" w:sz="0" w:space="0" w:color="auto"/>
                                      </w:divBdr>
                                    </w:div>
                                    <w:div w:id="434206146">
                                      <w:marLeft w:val="0"/>
                                      <w:marRight w:val="0"/>
                                      <w:marTop w:val="0"/>
                                      <w:marBottom w:val="0"/>
                                      <w:divBdr>
                                        <w:top w:val="none" w:sz="0" w:space="0" w:color="auto"/>
                                        <w:left w:val="none" w:sz="0" w:space="0" w:color="auto"/>
                                        <w:bottom w:val="none" w:sz="0" w:space="0" w:color="auto"/>
                                        <w:right w:val="none" w:sz="0" w:space="0" w:color="auto"/>
                                      </w:divBdr>
                                    </w:div>
                                    <w:div w:id="1058939307">
                                      <w:marLeft w:val="0"/>
                                      <w:marRight w:val="0"/>
                                      <w:marTop w:val="0"/>
                                      <w:marBottom w:val="0"/>
                                      <w:divBdr>
                                        <w:top w:val="none" w:sz="0" w:space="0" w:color="auto"/>
                                        <w:left w:val="none" w:sz="0" w:space="0" w:color="auto"/>
                                        <w:bottom w:val="none" w:sz="0" w:space="0" w:color="auto"/>
                                        <w:right w:val="none" w:sz="0" w:space="0" w:color="auto"/>
                                      </w:divBdr>
                                    </w:div>
                                    <w:div w:id="642318923">
                                      <w:marLeft w:val="0"/>
                                      <w:marRight w:val="0"/>
                                      <w:marTop w:val="0"/>
                                      <w:marBottom w:val="0"/>
                                      <w:divBdr>
                                        <w:top w:val="none" w:sz="0" w:space="0" w:color="auto"/>
                                        <w:left w:val="none" w:sz="0" w:space="0" w:color="auto"/>
                                        <w:bottom w:val="none" w:sz="0" w:space="0" w:color="auto"/>
                                        <w:right w:val="none" w:sz="0" w:space="0" w:color="auto"/>
                                      </w:divBdr>
                                    </w:div>
                                    <w:div w:id="138572556">
                                      <w:marLeft w:val="0"/>
                                      <w:marRight w:val="0"/>
                                      <w:marTop w:val="0"/>
                                      <w:marBottom w:val="0"/>
                                      <w:divBdr>
                                        <w:top w:val="none" w:sz="0" w:space="0" w:color="auto"/>
                                        <w:left w:val="none" w:sz="0" w:space="0" w:color="auto"/>
                                        <w:bottom w:val="none" w:sz="0" w:space="0" w:color="auto"/>
                                        <w:right w:val="none" w:sz="0" w:space="0" w:color="auto"/>
                                      </w:divBdr>
                                    </w:div>
                                    <w:div w:id="942763114">
                                      <w:marLeft w:val="0"/>
                                      <w:marRight w:val="0"/>
                                      <w:marTop w:val="0"/>
                                      <w:marBottom w:val="0"/>
                                      <w:divBdr>
                                        <w:top w:val="none" w:sz="0" w:space="0" w:color="auto"/>
                                        <w:left w:val="none" w:sz="0" w:space="0" w:color="auto"/>
                                        <w:bottom w:val="none" w:sz="0" w:space="0" w:color="auto"/>
                                        <w:right w:val="none" w:sz="0" w:space="0" w:color="auto"/>
                                      </w:divBdr>
                                    </w:div>
                                    <w:div w:id="1352612651">
                                      <w:marLeft w:val="0"/>
                                      <w:marRight w:val="0"/>
                                      <w:marTop w:val="0"/>
                                      <w:marBottom w:val="0"/>
                                      <w:divBdr>
                                        <w:top w:val="none" w:sz="0" w:space="0" w:color="auto"/>
                                        <w:left w:val="none" w:sz="0" w:space="0" w:color="auto"/>
                                        <w:bottom w:val="none" w:sz="0" w:space="0" w:color="auto"/>
                                        <w:right w:val="none" w:sz="0" w:space="0" w:color="auto"/>
                                      </w:divBdr>
                                    </w:div>
                                    <w:div w:id="2072270273">
                                      <w:marLeft w:val="0"/>
                                      <w:marRight w:val="0"/>
                                      <w:marTop w:val="0"/>
                                      <w:marBottom w:val="0"/>
                                      <w:divBdr>
                                        <w:top w:val="none" w:sz="0" w:space="0" w:color="auto"/>
                                        <w:left w:val="none" w:sz="0" w:space="0" w:color="auto"/>
                                        <w:bottom w:val="none" w:sz="0" w:space="0" w:color="auto"/>
                                        <w:right w:val="none" w:sz="0" w:space="0" w:color="auto"/>
                                      </w:divBdr>
                                    </w:div>
                                    <w:div w:id="1573470982">
                                      <w:marLeft w:val="0"/>
                                      <w:marRight w:val="0"/>
                                      <w:marTop w:val="0"/>
                                      <w:marBottom w:val="0"/>
                                      <w:divBdr>
                                        <w:top w:val="none" w:sz="0" w:space="0" w:color="auto"/>
                                        <w:left w:val="none" w:sz="0" w:space="0" w:color="auto"/>
                                        <w:bottom w:val="none" w:sz="0" w:space="0" w:color="auto"/>
                                        <w:right w:val="none" w:sz="0" w:space="0" w:color="auto"/>
                                      </w:divBdr>
                                    </w:div>
                                    <w:div w:id="1773086703">
                                      <w:marLeft w:val="0"/>
                                      <w:marRight w:val="0"/>
                                      <w:marTop w:val="0"/>
                                      <w:marBottom w:val="0"/>
                                      <w:divBdr>
                                        <w:top w:val="none" w:sz="0" w:space="0" w:color="auto"/>
                                        <w:left w:val="none" w:sz="0" w:space="0" w:color="auto"/>
                                        <w:bottom w:val="none" w:sz="0" w:space="0" w:color="auto"/>
                                        <w:right w:val="none" w:sz="0" w:space="0" w:color="auto"/>
                                      </w:divBdr>
                                    </w:div>
                                    <w:div w:id="565454732">
                                      <w:marLeft w:val="0"/>
                                      <w:marRight w:val="0"/>
                                      <w:marTop w:val="0"/>
                                      <w:marBottom w:val="0"/>
                                      <w:divBdr>
                                        <w:top w:val="none" w:sz="0" w:space="0" w:color="auto"/>
                                        <w:left w:val="none" w:sz="0" w:space="0" w:color="auto"/>
                                        <w:bottom w:val="none" w:sz="0" w:space="0" w:color="auto"/>
                                        <w:right w:val="none" w:sz="0" w:space="0" w:color="auto"/>
                                      </w:divBdr>
                                    </w:div>
                                  </w:divsChild>
                                </w:div>
                                <w:div w:id="1884050267">
                                  <w:marLeft w:val="0"/>
                                  <w:marRight w:val="0"/>
                                  <w:marTop w:val="180"/>
                                  <w:marBottom w:val="180"/>
                                  <w:divBdr>
                                    <w:top w:val="none" w:sz="0" w:space="0" w:color="auto"/>
                                    <w:left w:val="single" w:sz="6" w:space="7" w:color="CCCCCC"/>
                                    <w:bottom w:val="none" w:sz="0" w:space="0" w:color="auto"/>
                                    <w:right w:val="none" w:sz="0" w:space="7" w:color="auto"/>
                                  </w:divBdr>
                                  <w:divsChild>
                                    <w:div w:id="937913107">
                                      <w:marLeft w:val="0"/>
                                      <w:marRight w:val="0"/>
                                      <w:marTop w:val="0"/>
                                      <w:marBottom w:val="0"/>
                                      <w:divBdr>
                                        <w:top w:val="none" w:sz="0" w:space="0" w:color="auto"/>
                                        <w:left w:val="none" w:sz="0" w:space="0" w:color="auto"/>
                                        <w:bottom w:val="none" w:sz="0" w:space="0" w:color="auto"/>
                                        <w:right w:val="none" w:sz="0" w:space="0" w:color="auto"/>
                                      </w:divBdr>
                                    </w:div>
                                    <w:div w:id="1607541753">
                                      <w:marLeft w:val="0"/>
                                      <w:marRight w:val="0"/>
                                      <w:marTop w:val="0"/>
                                      <w:marBottom w:val="0"/>
                                      <w:divBdr>
                                        <w:top w:val="none" w:sz="0" w:space="0" w:color="auto"/>
                                        <w:left w:val="none" w:sz="0" w:space="0" w:color="auto"/>
                                        <w:bottom w:val="none" w:sz="0" w:space="0" w:color="auto"/>
                                        <w:right w:val="none" w:sz="0" w:space="0" w:color="auto"/>
                                      </w:divBdr>
                                    </w:div>
                                    <w:div w:id="544174050">
                                      <w:marLeft w:val="0"/>
                                      <w:marRight w:val="0"/>
                                      <w:marTop w:val="0"/>
                                      <w:marBottom w:val="0"/>
                                      <w:divBdr>
                                        <w:top w:val="none" w:sz="0" w:space="0" w:color="auto"/>
                                        <w:left w:val="none" w:sz="0" w:space="0" w:color="auto"/>
                                        <w:bottom w:val="none" w:sz="0" w:space="0" w:color="auto"/>
                                        <w:right w:val="none" w:sz="0" w:space="0" w:color="auto"/>
                                      </w:divBdr>
                                    </w:div>
                                    <w:div w:id="1540587032">
                                      <w:marLeft w:val="0"/>
                                      <w:marRight w:val="0"/>
                                      <w:marTop w:val="0"/>
                                      <w:marBottom w:val="0"/>
                                      <w:divBdr>
                                        <w:top w:val="none" w:sz="0" w:space="0" w:color="auto"/>
                                        <w:left w:val="none" w:sz="0" w:space="0" w:color="auto"/>
                                        <w:bottom w:val="none" w:sz="0" w:space="0" w:color="auto"/>
                                        <w:right w:val="none" w:sz="0" w:space="0" w:color="auto"/>
                                      </w:divBdr>
                                    </w:div>
                                    <w:div w:id="148064581">
                                      <w:marLeft w:val="0"/>
                                      <w:marRight w:val="0"/>
                                      <w:marTop w:val="0"/>
                                      <w:marBottom w:val="0"/>
                                      <w:divBdr>
                                        <w:top w:val="none" w:sz="0" w:space="0" w:color="auto"/>
                                        <w:left w:val="none" w:sz="0" w:space="0" w:color="auto"/>
                                        <w:bottom w:val="none" w:sz="0" w:space="0" w:color="auto"/>
                                        <w:right w:val="none" w:sz="0" w:space="0" w:color="auto"/>
                                      </w:divBdr>
                                    </w:div>
                                    <w:div w:id="154957916">
                                      <w:marLeft w:val="0"/>
                                      <w:marRight w:val="0"/>
                                      <w:marTop w:val="0"/>
                                      <w:marBottom w:val="0"/>
                                      <w:divBdr>
                                        <w:top w:val="none" w:sz="0" w:space="0" w:color="auto"/>
                                        <w:left w:val="none" w:sz="0" w:space="0" w:color="auto"/>
                                        <w:bottom w:val="none" w:sz="0" w:space="0" w:color="auto"/>
                                        <w:right w:val="none" w:sz="0" w:space="0" w:color="auto"/>
                                      </w:divBdr>
                                    </w:div>
                                    <w:div w:id="184564677">
                                      <w:marLeft w:val="0"/>
                                      <w:marRight w:val="0"/>
                                      <w:marTop w:val="0"/>
                                      <w:marBottom w:val="0"/>
                                      <w:divBdr>
                                        <w:top w:val="none" w:sz="0" w:space="0" w:color="auto"/>
                                        <w:left w:val="none" w:sz="0" w:space="0" w:color="auto"/>
                                        <w:bottom w:val="none" w:sz="0" w:space="0" w:color="auto"/>
                                        <w:right w:val="none" w:sz="0" w:space="0" w:color="auto"/>
                                      </w:divBdr>
                                    </w:div>
                                    <w:div w:id="258298017">
                                      <w:marLeft w:val="0"/>
                                      <w:marRight w:val="0"/>
                                      <w:marTop w:val="0"/>
                                      <w:marBottom w:val="0"/>
                                      <w:divBdr>
                                        <w:top w:val="none" w:sz="0" w:space="0" w:color="auto"/>
                                        <w:left w:val="none" w:sz="0" w:space="0" w:color="auto"/>
                                        <w:bottom w:val="none" w:sz="0" w:space="0" w:color="auto"/>
                                        <w:right w:val="none" w:sz="0" w:space="0" w:color="auto"/>
                                      </w:divBdr>
                                    </w:div>
                                    <w:div w:id="1386367088">
                                      <w:marLeft w:val="0"/>
                                      <w:marRight w:val="0"/>
                                      <w:marTop w:val="0"/>
                                      <w:marBottom w:val="0"/>
                                      <w:divBdr>
                                        <w:top w:val="none" w:sz="0" w:space="0" w:color="auto"/>
                                        <w:left w:val="none" w:sz="0" w:space="0" w:color="auto"/>
                                        <w:bottom w:val="none" w:sz="0" w:space="0" w:color="auto"/>
                                        <w:right w:val="none" w:sz="0" w:space="0" w:color="auto"/>
                                      </w:divBdr>
                                    </w:div>
                                    <w:div w:id="387798646">
                                      <w:marLeft w:val="0"/>
                                      <w:marRight w:val="0"/>
                                      <w:marTop w:val="0"/>
                                      <w:marBottom w:val="0"/>
                                      <w:divBdr>
                                        <w:top w:val="none" w:sz="0" w:space="0" w:color="auto"/>
                                        <w:left w:val="none" w:sz="0" w:space="0" w:color="auto"/>
                                        <w:bottom w:val="none" w:sz="0" w:space="0" w:color="auto"/>
                                        <w:right w:val="none" w:sz="0" w:space="0" w:color="auto"/>
                                      </w:divBdr>
                                    </w:div>
                                    <w:div w:id="316347373">
                                      <w:marLeft w:val="0"/>
                                      <w:marRight w:val="0"/>
                                      <w:marTop w:val="0"/>
                                      <w:marBottom w:val="0"/>
                                      <w:divBdr>
                                        <w:top w:val="none" w:sz="0" w:space="0" w:color="auto"/>
                                        <w:left w:val="none" w:sz="0" w:space="0" w:color="auto"/>
                                        <w:bottom w:val="none" w:sz="0" w:space="0" w:color="auto"/>
                                        <w:right w:val="none" w:sz="0" w:space="0" w:color="auto"/>
                                      </w:divBdr>
                                    </w:div>
                                    <w:div w:id="1852910005">
                                      <w:marLeft w:val="0"/>
                                      <w:marRight w:val="0"/>
                                      <w:marTop w:val="0"/>
                                      <w:marBottom w:val="0"/>
                                      <w:divBdr>
                                        <w:top w:val="none" w:sz="0" w:space="0" w:color="auto"/>
                                        <w:left w:val="none" w:sz="0" w:space="0" w:color="auto"/>
                                        <w:bottom w:val="none" w:sz="0" w:space="0" w:color="auto"/>
                                        <w:right w:val="none" w:sz="0" w:space="0" w:color="auto"/>
                                      </w:divBdr>
                                    </w:div>
                                    <w:div w:id="1677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728591">
      <w:bodyDiv w:val="1"/>
      <w:marLeft w:val="0"/>
      <w:marRight w:val="0"/>
      <w:marTop w:val="0"/>
      <w:marBottom w:val="0"/>
      <w:divBdr>
        <w:top w:val="none" w:sz="0" w:space="0" w:color="auto"/>
        <w:left w:val="none" w:sz="0" w:space="0" w:color="auto"/>
        <w:bottom w:val="none" w:sz="0" w:space="0" w:color="auto"/>
        <w:right w:val="none" w:sz="0" w:space="0" w:color="auto"/>
      </w:divBdr>
      <w:divsChild>
        <w:div w:id="981232915">
          <w:marLeft w:val="0"/>
          <w:marRight w:val="0"/>
          <w:marTop w:val="0"/>
          <w:marBottom w:val="240"/>
          <w:divBdr>
            <w:top w:val="none" w:sz="0" w:space="0" w:color="auto"/>
            <w:left w:val="none" w:sz="0" w:space="0" w:color="auto"/>
            <w:bottom w:val="none" w:sz="0" w:space="0" w:color="auto"/>
            <w:right w:val="none" w:sz="0" w:space="0" w:color="auto"/>
          </w:divBdr>
        </w:div>
        <w:div w:id="732974333">
          <w:marLeft w:val="0"/>
          <w:marRight w:val="0"/>
          <w:marTop w:val="0"/>
          <w:marBottom w:val="240"/>
          <w:divBdr>
            <w:top w:val="none" w:sz="0" w:space="0" w:color="auto"/>
            <w:left w:val="none" w:sz="0" w:space="0" w:color="auto"/>
            <w:bottom w:val="none" w:sz="0" w:space="0" w:color="auto"/>
            <w:right w:val="none" w:sz="0" w:space="0" w:color="auto"/>
          </w:divBdr>
        </w:div>
        <w:div w:id="754278503">
          <w:marLeft w:val="0"/>
          <w:marRight w:val="0"/>
          <w:marTop w:val="0"/>
          <w:marBottom w:val="240"/>
          <w:divBdr>
            <w:top w:val="none" w:sz="0" w:space="0" w:color="auto"/>
            <w:left w:val="none" w:sz="0" w:space="0" w:color="auto"/>
            <w:bottom w:val="none" w:sz="0" w:space="0" w:color="auto"/>
            <w:right w:val="none" w:sz="0" w:space="0" w:color="auto"/>
          </w:divBdr>
        </w:div>
        <w:div w:id="170945409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fontTable" Target="fontTable.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theme" Target="theme/theme1.xml"/><Relationship Id="rId8"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Miller School District</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Vanzee, Pam</dc:creator>
  <cp:keywords/>
  <dc:description/>
  <cp:lastModifiedBy>Pam VanZee</cp:lastModifiedBy>
  <cp:revision>8</cp:revision>
  <dcterms:created xsi:type="dcterms:W3CDTF">2017-09-14T22:49:00Z</dcterms:created>
  <dcterms:modified xsi:type="dcterms:W3CDTF">2017-09-18T13:05:00Z</dcterms:modified>
</cp:coreProperties>
</file>